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4A0" w:firstRow="1" w:lastRow="0" w:firstColumn="1" w:lastColumn="0" w:noHBand="0" w:noVBand="1"/>
      </w:tblPr>
      <w:tblGrid>
        <w:gridCol w:w="10626"/>
        <w:gridCol w:w="4650"/>
      </w:tblGrid>
      <w:tr w:rsidR="00F668A5" w:rsidRPr="00D51576" w:rsidTr="00F668A5">
        <w:tc>
          <w:tcPr>
            <w:tcW w:w="10626" w:type="dxa"/>
          </w:tcPr>
          <w:p w:rsidR="00F668A5" w:rsidRPr="00D51576" w:rsidRDefault="00F668A5" w:rsidP="00F668A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F668A5" w:rsidRPr="00D51576" w:rsidRDefault="00F668A5" w:rsidP="00F17CE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68A5" w:rsidRPr="00D51576" w:rsidRDefault="00F668A5" w:rsidP="00BF757F">
      <w:pPr>
        <w:suppressAutoHyphens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Информация</w:t>
      </w:r>
    </w:p>
    <w:p w:rsidR="000E5347" w:rsidRPr="00D51576" w:rsidRDefault="00F668A5" w:rsidP="001A710A">
      <w:pPr>
        <w:suppressAutoHyphens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 xml:space="preserve"> о реализации в 201</w:t>
      </w:r>
      <w:r w:rsidR="00CB6C8D" w:rsidRPr="00CB6C8D">
        <w:rPr>
          <w:bCs/>
          <w:sz w:val="28"/>
          <w:szCs w:val="28"/>
        </w:rPr>
        <w:t>9</w:t>
      </w:r>
      <w:r w:rsidRPr="00D51576">
        <w:rPr>
          <w:bCs/>
          <w:sz w:val="28"/>
          <w:szCs w:val="28"/>
        </w:rPr>
        <w:t xml:space="preserve"> году Комплексного плана</w:t>
      </w:r>
    </w:p>
    <w:p w:rsidR="000E5347" w:rsidRPr="00D51576" w:rsidRDefault="000E5347" w:rsidP="001A710A">
      <w:pPr>
        <w:suppressAutoHyphens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мероприятий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по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развитию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системы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профессиональной</w:t>
      </w:r>
    </w:p>
    <w:p w:rsidR="000E5347" w:rsidRDefault="000E5347" w:rsidP="00D007C5">
      <w:pPr>
        <w:suppressAutoHyphens/>
        <w:ind w:firstLine="709"/>
        <w:jc w:val="center"/>
        <w:rPr>
          <w:bCs/>
          <w:sz w:val="28"/>
          <w:szCs w:val="28"/>
        </w:rPr>
      </w:pPr>
      <w:r w:rsidRPr="00D51576">
        <w:rPr>
          <w:bCs/>
          <w:sz w:val="28"/>
          <w:szCs w:val="28"/>
        </w:rPr>
        <w:t>ориентации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населения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в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Ростовской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области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на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период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до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2030</w:t>
      </w:r>
      <w:r w:rsidR="001A710A" w:rsidRPr="00D51576">
        <w:rPr>
          <w:bCs/>
          <w:sz w:val="28"/>
          <w:szCs w:val="28"/>
        </w:rPr>
        <w:t xml:space="preserve"> </w:t>
      </w:r>
      <w:r w:rsidRPr="00D51576">
        <w:rPr>
          <w:bCs/>
          <w:sz w:val="28"/>
          <w:szCs w:val="28"/>
        </w:rPr>
        <w:t>года</w:t>
      </w:r>
    </w:p>
    <w:p w:rsidR="00D51576" w:rsidRPr="00D51576" w:rsidRDefault="00D51576" w:rsidP="00D007C5">
      <w:pPr>
        <w:suppressAutoHyphens/>
        <w:ind w:firstLine="709"/>
        <w:jc w:val="center"/>
        <w:rPr>
          <w:bCs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4475"/>
        <w:gridCol w:w="1399"/>
        <w:gridCol w:w="3629"/>
        <w:gridCol w:w="4746"/>
      </w:tblGrid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№</w:t>
            </w:r>
          </w:p>
          <w:p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Срок</w:t>
            </w:r>
          </w:p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реализации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Ответственные</w:t>
            </w:r>
          </w:p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4746" w:type="dxa"/>
          </w:tcPr>
          <w:p w:rsidR="00F668A5" w:rsidRPr="00D51576" w:rsidRDefault="00F668A5" w:rsidP="00732E0C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Информация о ходе </w:t>
            </w:r>
            <w:r w:rsidR="00732E0C" w:rsidRPr="00D51576">
              <w:rPr>
                <w:bCs/>
                <w:sz w:val="24"/>
                <w:szCs w:val="24"/>
              </w:rPr>
              <w:t>выполнения</w:t>
            </w:r>
          </w:p>
        </w:tc>
      </w:tr>
      <w:tr w:rsidR="00F668A5" w:rsidRPr="00D51576" w:rsidTr="007944B2">
        <w:trPr>
          <w:tblHeader/>
        </w:trPr>
        <w:tc>
          <w:tcPr>
            <w:tcW w:w="798" w:type="dxa"/>
          </w:tcPr>
          <w:p w:rsidR="00F668A5" w:rsidRPr="00D51576" w:rsidRDefault="00D51576" w:rsidP="001A71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</w:t>
            </w:r>
          </w:p>
        </w:tc>
      </w:tr>
      <w:tr w:rsidR="00240042" w:rsidRPr="00D51576" w:rsidTr="007944B2">
        <w:trPr>
          <w:trHeight w:val="249"/>
        </w:trPr>
        <w:tc>
          <w:tcPr>
            <w:tcW w:w="15047" w:type="dxa"/>
            <w:gridSpan w:val="5"/>
            <w:vAlign w:val="bottom"/>
          </w:tcPr>
          <w:p w:rsidR="00240042" w:rsidRPr="00D51576" w:rsidRDefault="00240042" w:rsidP="0024004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1. Организационно-методическое обеспечение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работы с населением</w:t>
            </w: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1.1.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Координация деятельности субъектов системы профессиональной ориентации, информационная и методическая помощь органам местного самоуправления по вопросам организации и ведения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1.2.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0A2">
              <w:rPr>
                <w:rFonts w:eastAsia="Calibri"/>
                <w:bCs/>
                <w:sz w:val="24"/>
                <w:szCs w:val="24"/>
              </w:rPr>
              <w:t>Содействие УГСЗН Ростовской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области и </w:t>
            </w:r>
            <w:r w:rsidRPr="00D51576">
              <w:rPr>
                <w:sz w:val="24"/>
                <w:szCs w:val="24"/>
              </w:rPr>
              <w:t>минобразования 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в проведении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работы, распространении информации о востребованных профессиях 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0723AB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исполнительной власти Ростовской области</w:t>
            </w:r>
          </w:p>
          <w:p w:rsidR="000723AB" w:rsidRDefault="000723AB" w:rsidP="000723AB">
            <w:pPr>
              <w:rPr>
                <w:sz w:val="24"/>
                <w:szCs w:val="24"/>
              </w:rPr>
            </w:pPr>
          </w:p>
          <w:p w:rsidR="00F668A5" w:rsidRPr="000723AB" w:rsidRDefault="00F668A5" w:rsidP="000723AB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1.3.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Содействие в разработке </w:t>
            </w:r>
            <w:proofErr w:type="spellStart"/>
            <w:r w:rsidRPr="004330A2">
              <w:rPr>
                <w:rFonts w:eastAsia="Calibri"/>
                <w:bCs/>
                <w:sz w:val="24"/>
                <w:szCs w:val="24"/>
              </w:rPr>
              <w:t>профессиограмм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по ведущим профессиям (специальностям) отраслей с учетом происходящих изменений в условиях, характере и содержании труда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lastRenderedPageBreak/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</w:t>
            </w:r>
          </w:p>
        </w:tc>
        <w:tc>
          <w:tcPr>
            <w:tcW w:w="4746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1.4.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Изучение структуры рынка труда и разработка мер по профессиональной ориентации, профессиональному обучению и дополнительному профессиональному образованию безработных граждан, женщин в период отпуска по уходу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за ребенком до достижения им возраста трех лет, пенсионеров, в том числе инвалидов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</w:t>
            </w:r>
          </w:p>
        </w:tc>
        <w:tc>
          <w:tcPr>
            <w:tcW w:w="4746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1.5.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Ведение регионального банка вакансий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</w:t>
            </w:r>
          </w:p>
        </w:tc>
        <w:tc>
          <w:tcPr>
            <w:tcW w:w="4746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1.6.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Координация деятельности подведомственных учреждений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по вопросам профессиональной ориентации обучающейся молодежи и иных категорий граждан</w:t>
            </w:r>
          </w:p>
          <w:p w:rsidR="00F668A5" w:rsidRPr="00D51576" w:rsidRDefault="00F668A5" w:rsidP="001A710A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>УГСЗН Ростовской области,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комитет по молодежной политике </w:t>
            </w:r>
          </w:p>
        </w:tc>
        <w:tc>
          <w:tcPr>
            <w:tcW w:w="4746" w:type="dxa"/>
          </w:tcPr>
          <w:p w:rsidR="007944B2" w:rsidRDefault="007944B2" w:rsidP="000E1990">
            <w:pPr>
              <w:snapToGrid w:val="0"/>
              <w:jc w:val="both"/>
              <w:rPr>
                <w:sz w:val="24"/>
                <w:szCs w:val="24"/>
              </w:rPr>
            </w:pPr>
            <w:r w:rsidRPr="005A41FB">
              <w:rPr>
                <w:sz w:val="24"/>
                <w:szCs w:val="24"/>
              </w:rPr>
              <w:t>Минобразованием Ростовской области и Управлением государственной службы занятости населения Ростовской области</w:t>
            </w:r>
            <w:r>
              <w:rPr>
                <w:sz w:val="24"/>
                <w:szCs w:val="24"/>
              </w:rPr>
              <w:t xml:space="preserve"> (далее – УГСЗН)</w:t>
            </w:r>
            <w:r w:rsidRPr="005A4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течение года проведены совместные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мероприятия </w:t>
            </w:r>
            <w:r w:rsidRPr="005A41FB">
              <w:rPr>
                <w:sz w:val="24"/>
                <w:szCs w:val="24"/>
              </w:rPr>
              <w:t>с участием предприятий-работодателей</w:t>
            </w:r>
            <w:r w:rsidR="004A4672">
              <w:rPr>
                <w:sz w:val="24"/>
                <w:szCs w:val="24"/>
              </w:rPr>
              <w:t>, 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, вузов, </w:t>
            </w:r>
            <w:r w:rsidRPr="005A41FB">
              <w:rPr>
                <w:sz w:val="24"/>
                <w:szCs w:val="24"/>
              </w:rPr>
              <w:t xml:space="preserve"> ведётся системная </w:t>
            </w:r>
            <w:proofErr w:type="spellStart"/>
            <w:r w:rsidRPr="005A41FB">
              <w:rPr>
                <w:sz w:val="24"/>
                <w:szCs w:val="24"/>
              </w:rPr>
              <w:t>профориентационная</w:t>
            </w:r>
            <w:proofErr w:type="spellEnd"/>
            <w:r w:rsidRPr="005A41FB">
              <w:rPr>
                <w:sz w:val="24"/>
                <w:szCs w:val="24"/>
              </w:rPr>
              <w:t xml:space="preserve"> работа с учащимися школ</w:t>
            </w:r>
            <w:r>
              <w:rPr>
                <w:sz w:val="24"/>
                <w:szCs w:val="24"/>
              </w:rPr>
              <w:t>,</w:t>
            </w:r>
            <w:r>
              <w:t xml:space="preserve"> а </w:t>
            </w:r>
            <w:r w:rsidRPr="00F34284">
              <w:rPr>
                <w:sz w:val="24"/>
                <w:szCs w:val="24"/>
              </w:rPr>
              <w:t>также координация работы профессиональных образовательных организаций.</w:t>
            </w:r>
          </w:p>
          <w:p w:rsidR="00F668A5" w:rsidRPr="00D51576" w:rsidRDefault="007944B2" w:rsidP="000E1990">
            <w:pPr>
              <w:snapToGrid w:val="0"/>
              <w:jc w:val="both"/>
              <w:rPr>
                <w:sz w:val="24"/>
                <w:szCs w:val="24"/>
              </w:rPr>
            </w:pPr>
            <w:r w:rsidRPr="005A41FB">
              <w:rPr>
                <w:sz w:val="24"/>
                <w:szCs w:val="24"/>
              </w:rPr>
              <w:t xml:space="preserve"> </w:t>
            </w:r>
          </w:p>
        </w:tc>
      </w:tr>
      <w:tr w:rsidR="00F668A5" w:rsidRPr="00D51576" w:rsidTr="007944B2">
        <w:tc>
          <w:tcPr>
            <w:tcW w:w="798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1.7.</w:t>
            </w:r>
          </w:p>
        </w:tc>
        <w:tc>
          <w:tcPr>
            <w:tcW w:w="4475" w:type="dxa"/>
          </w:tcPr>
          <w:p w:rsidR="00F668A5" w:rsidRPr="00D51576" w:rsidRDefault="00F668A5" w:rsidP="001A71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Координация деятельности дошкольных образовательных организаций и общеобразовательных организаций по проведению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99" w:type="dxa"/>
          </w:tcPr>
          <w:p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668A5" w:rsidRPr="00D51576" w:rsidRDefault="00F668A5" w:rsidP="001A710A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746" w:type="dxa"/>
          </w:tcPr>
          <w:p w:rsidR="00F668A5" w:rsidRPr="00D51576" w:rsidRDefault="00F17CEC" w:rsidP="000E19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осуществлялась координация деятельности образовательных организаций по проведению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pageBreakBefore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Оказание информационной и методической помощи органам местного самоуправления в организации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746" w:type="dxa"/>
          </w:tcPr>
          <w:p w:rsidR="007944B2" w:rsidRPr="002376DE" w:rsidRDefault="007944B2" w:rsidP="000E1990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7944B2">
              <w:rPr>
                <w:sz w:val="24"/>
                <w:szCs w:val="24"/>
              </w:rPr>
              <w:t xml:space="preserve">В течение года оказывалась информационная и методическая помощь органам местного самоуправления в организации </w:t>
            </w:r>
            <w:proofErr w:type="spellStart"/>
            <w:r w:rsidRPr="007944B2">
              <w:rPr>
                <w:sz w:val="24"/>
                <w:szCs w:val="24"/>
              </w:rPr>
              <w:t>профориентационной</w:t>
            </w:r>
            <w:proofErr w:type="spellEnd"/>
            <w:r w:rsidRPr="007944B2">
              <w:rPr>
                <w:sz w:val="24"/>
                <w:szCs w:val="24"/>
              </w:rPr>
              <w:t xml:space="preserve"> работы 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hd w:val="clear" w:color="auto" w:fill="FFFFFF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Методическое руководство по организации информационно-библиотечного обслуживания читателей общедоступных публичных библиотек Ростовской области в вопросе выбора профессии и учебного заведения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1.10.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Информационно-методическая поддержка молодежных инициатив в сфере профессиональной ориентации и содействия профессиональному самоопределению молодежи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комитет по молодежной политике 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1.11.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Содействие образовательным организациям и центрам занятости населения в проведении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1.12.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Оказание содействия в создании материально-технической базы для профессиональных образовательных организаций и образовательных организаций высшего образования в целях проведения профессиональных проб, прохождения производственной практики, стажировки на предприятии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Союз работодателей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1.13.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Обсуждение мероприятий по развитию профессиональной ориентации населения в Ростовской области на заседаниях областной и территориальных трехсторонних комиссий по регулированию социально-трудовых отношений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Союз работодателей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 Ростовской области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7CEC" w:rsidRPr="00D51576" w:rsidTr="007944B2">
        <w:tc>
          <w:tcPr>
            <w:tcW w:w="798" w:type="dxa"/>
          </w:tcPr>
          <w:p w:rsidR="00F17CEC" w:rsidRPr="00D51576" w:rsidRDefault="00F17CEC" w:rsidP="00F17CEC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475" w:type="dxa"/>
          </w:tcPr>
          <w:p w:rsidR="00F17CEC" w:rsidRPr="00D51576" w:rsidRDefault="00F17CEC" w:rsidP="00F17CEC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Выявление и распространение в рамках Фестиваля-конкурса «Учитель профильной школы», регионального инновационного кластера эффективных образовательных систем, муниципальных методических ресурсных центров, регионального учебно-методического отдела, курсов повышения квалификации, </w:t>
            </w:r>
            <w:proofErr w:type="spellStart"/>
            <w:r w:rsidRPr="00D51576">
              <w:rPr>
                <w:sz w:val="24"/>
                <w:szCs w:val="24"/>
              </w:rPr>
              <w:t>стажировочных</w:t>
            </w:r>
            <w:proofErr w:type="spellEnd"/>
            <w:r w:rsidRPr="00D51576">
              <w:rPr>
                <w:sz w:val="24"/>
                <w:szCs w:val="24"/>
              </w:rPr>
              <w:t xml:space="preserve"> практик, наиболее эффективных практик профориентации обучающихся в общеобразовательных организациях, учреждениях дополнительного образования детей и в профессиональных образовательных организациях</w:t>
            </w:r>
          </w:p>
        </w:tc>
        <w:tc>
          <w:tcPr>
            <w:tcW w:w="139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F17CEC" w:rsidRPr="00CB6550" w:rsidRDefault="00F17CEC" w:rsidP="00F17CEC">
            <w:pPr>
              <w:jc w:val="center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Специальный конкурс «Лучший образовательный продукт» в рамках XIII Фестиваля-Конкурса «Учитель профильной школы»</w:t>
            </w:r>
          </w:p>
          <w:p w:rsidR="00F17CEC" w:rsidRPr="00CB6550" w:rsidRDefault="00F17CEC" w:rsidP="00F17CEC">
            <w:pPr>
              <w:pStyle w:val="af6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проект «Карантинные растения Ростовской области. Методы борьбы с амброзией полыннолистной в микрорайоне школы» (внеурочная деятельность); учитель начальных классов </w:t>
            </w:r>
            <w:proofErr w:type="spellStart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Зотикова</w:t>
            </w:r>
            <w:proofErr w:type="spellEnd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Михайловна, МБОУ СОШ №16, г. Батайск</w:t>
            </w:r>
          </w:p>
          <w:p w:rsidR="00F17CEC" w:rsidRPr="00CB6550" w:rsidRDefault="00F17CEC" w:rsidP="00F17CEC">
            <w:pPr>
              <w:pStyle w:val="af6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Словарь-путешествие по музею «Домик А.П. Чехова» (художественно-литературный проект); учитель русского языка и литературы, МАОУ лицей №28, г. Таганрог</w:t>
            </w:r>
          </w:p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3.Комплект резцов для внутреннего точения древесины (технология); учитель технологии Фоменко Константин Александрович, МБОУ СООШ №16, г. Батайск</w:t>
            </w:r>
          </w:p>
          <w:p w:rsidR="00F17CEC" w:rsidRPr="00CB6550" w:rsidRDefault="00F17CEC" w:rsidP="00F17CEC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4.Разработка и опыт создания светодиодного информационного табло (информатика, инженерное направление); учитель информатики Кондратов Николай Викторович, МАОУ лицей №28 </w:t>
            </w:r>
            <w:proofErr w:type="spellStart"/>
            <w:r w:rsidRPr="00CB6550">
              <w:rPr>
                <w:sz w:val="24"/>
                <w:szCs w:val="24"/>
              </w:rPr>
              <w:t>г.Таганрога</w:t>
            </w:r>
            <w:proofErr w:type="spellEnd"/>
          </w:p>
          <w:p w:rsidR="00F17CEC" w:rsidRPr="00CB6550" w:rsidRDefault="00F17CEC" w:rsidP="00F17CEC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5. Методическое пособие «Аксонометрия с четвертью выреза». Набор уникальных деталей с вырезами (ИЗО, технология); учитель </w:t>
            </w:r>
            <w:proofErr w:type="spellStart"/>
            <w:r w:rsidRPr="00CB6550">
              <w:rPr>
                <w:sz w:val="24"/>
                <w:szCs w:val="24"/>
              </w:rPr>
              <w:t>Пасюта</w:t>
            </w:r>
            <w:proofErr w:type="spellEnd"/>
            <w:r w:rsidRPr="00CB6550">
              <w:rPr>
                <w:sz w:val="24"/>
                <w:szCs w:val="24"/>
              </w:rPr>
              <w:t xml:space="preserve"> Антонина Викторовна, МАОУ СОШ № 37 с углубленным изучением искусств и </w:t>
            </w:r>
            <w:proofErr w:type="spellStart"/>
            <w:r w:rsidRPr="00CB6550">
              <w:rPr>
                <w:sz w:val="24"/>
                <w:szCs w:val="24"/>
              </w:rPr>
              <w:t>англ.яз</w:t>
            </w:r>
            <w:proofErr w:type="spellEnd"/>
            <w:r w:rsidRPr="00CB6550">
              <w:rPr>
                <w:sz w:val="24"/>
                <w:szCs w:val="24"/>
              </w:rPr>
              <w:t xml:space="preserve">., </w:t>
            </w:r>
            <w:proofErr w:type="spellStart"/>
            <w:r w:rsidRPr="00CB6550">
              <w:rPr>
                <w:sz w:val="24"/>
                <w:szCs w:val="24"/>
              </w:rPr>
              <w:t>г.Таганрог</w:t>
            </w:r>
            <w:proofErr w:type="spellEnd"/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6.Практическое электронное пособие «Древесные экзоты в озеленении пришкольного участка» (география, </w:t>
            </w:r>
            <w:proofErr w:type="spellStart"/>
            <w:r w:rsidRPr="00CB6550">
              <w:rPr>
                <w:sz w:val="24"/>
                <w:szCs w:val="24"/>
              </w:rPr>
              <w:t>информатьика</w:t>
            </w:r>
            <w:proofErr w:type="spellEnd"/>
            <w:r w:rsidRPr="00CB6550">
              <w:rPr>
                <w:sz w:val="24"/>
                <w:szCs w:val="24"/>
              </w:rPr>
              <w:t>); учитель географии Овсянникова Лилия Петровна, учитель информатики Беляков Владимир Валерьевич, МБОУ СОШ №4 с УИОП, г. Батайск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7.Образовательный продукт «Юный журналист»: газета «Планета-5» (</w:t>
            </w:r>
            <w:proofErr w:type="spellStart"/>
            <w:r w:rsidRPr="00CB6550">
              <w:rPr>
                <w:sz w:val="24"/>
                <w:szCs w:val="24"/>
              </w:rPr>
              <w:t>русск.яз</w:t>
            </w:r>
            <w:proofErr w:type="spellEnd"/>
            <w:r w:rsidRPr="00CB6550">
              <w:rPr>
                <w:sz w:val="24"/>
                <w:szCs w:val="24"/>
              </w:rPr>
              <w:t xml:space="preserve">; литер., ИКТ); учитель русского языка и литературы Черниченко Наталья Ивановна, МБОУ СОШ №5 </w:t>
            </w:r>
            <w:proofErr w:type="spellStart"/>
            <w:r w:rsidRPr="00CB6550">
              <w:rPr>
                <w:sz w:val="24"/>
                <w:szCs w:val="24"/>
              </w:rPr>
              <w:t>им.Ю.А</w:t>
            </w:r>
            <w:proofErr w:type="spellEnd"/>
            <w:r w:rsidRPr="00CB6550">
              <w:rPr>
                <w:sz w:val="24"/>
                <w:szCs w:val="24"/>
              </w:rPr>
              <w:t xml:space="preserve">. Гагарина. </w:t>
            </w:r>
            <w:proofErr w:type="spellStart"/>
            <w:r w:rsidRPr="00CB6550">
              <w:rPr>
                <w:sz w:val="24"/>
                <w:szCs w:val="24"/>
              </w:rPr>
              <w:t>Г.Батайск</w:t>
            </w:r>
            <w:proofErr w:type="spellEnd"/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8. Роль мультипликационных фильмов в развитии личности ребенка (психология); учитель Соколова Ольга Александровна, МАОУ «Классический лицей №1», 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г. Ростов-на-Дону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9. Мир суккулентов (биология), учитель биологии </w:t>
            </w:r>
            <w:proofErr w:type="spellStart"/>
            <w:r w:rsidRPr="00CB6550">
              <w:rPr>
                <w:sz w:val="24"/>
                <w:szCs w:val="24"/>
              </w:rPr>
              <w:t>Страданченкова</w:t>
            </w:r>
            <w:proofErr w:type="spellEnd"/>
            <w:r w:rsidRPr="00CB6550">
              <w:rPr>
                <w:sz w:val="24"/>
                <w:szCs w:val="24"/>
              </w:rPr>
              <w:t xml:space="preserve"> Светлана Николаевна; МБОУ СОШ №72, Октябрьский (с) район, ст. </w:t>
            </w:r>
            <w:proofErr w:type="spellStart"/>
            <w:r w:rsidRPr="00CB6550">
              <w:rPr>
                <w:sz w:val="24"/>
                <w:szCs w:val="24"/>
              </w:rPr>
              <w:t>Кривянская</w:t>
            </w:r>
            <w:proofErr w:type="spellEnd"/>
            <w:r w:rsidRPr="00CB6550">
              <w:rPr>
                <w:sz w:val="24"/>
                <w:szCs w:val="24"/>
              </w:rPr>
              <w:t xml:space="preserve">, 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10. Исследование процесса электролиза и покрытия изделий драгоценными металлами (физика); учитель физики Соколова Ольга Александровна, МАОУ «Классический лицей №1», г. Ростов-на-Дону</w:t>
            </w:r>
          </w:p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11. Связь физики и спорта (на примере механики человека) (физика); учитель физики </w:t>
            </w:r>
            <w:proofErr w:type="spellStart"/>
            <w:r w:rsidRPr="00CB6550">
              <w:rPr>
                <w:sz w:val="24"/>
                <w:szCs w:val="24"/>
              </w:rPr>
              <w:t>Чигисова</w:t>
            </w:r>
            <w:proofErr w:type="spellEnd"/>
            <w:r w:rsidRPr="00CB6550">
              <w:rPr>
                <w:sz w:val="24"/>
                <w:szCs w:val="24"/>
              </w:rPr>
              <w:t xml:space="preserve"> Лариса Николаевна,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proofErr w:type="spellStart"/>
            <w:r w:rsidRPr="00CB6550">
              <w:rPr>
                <w:sz w:val="24"/>
                <w:szCs w:val="24"/>
              </w:rPr>
              <w:t>Сальский</w:t>
            </w:r>
            <w:proofErr w:type="spellEnd"/>
            <w:r w:rsidRPr="00CB6550">
              <w:rPr>
                <w:sz w:val="24"/>
                <w:szCs w:val="24"/>
              </w:rPr>
              <w:t xml:space="preserve"> район, МБОУ СОШ №1, х. Маяк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12. Орган слуха и наушники (биология); Агеева Татьяна Васильевна, учитель биологии; </w:t>
            </w:r>
            <w:proofErr w:type="spellStart"/>
            <w:r w:rsidRPr="00CB6550">
              <w:rPr>
                <w:sz w:val="24"/>
                <w:szCs w:val="24"/>
              </w:rPr>
              <w:t>Сальский</w:t>
            </w:r>
            <w:proofErr w:type="spellEnd"/>
            <w:r w:rsidRPr="00CB6550">
              <w:rPr>
                <w:sz w:val="24"/>
                <w:szCs w:val="24"/>
              </w:rPr>
              <w:t xml:space="preserve"> район, МБОУ СОШ №1, х. Маяк</w:t>
            </w:r>
          </w:p>
          <w:p w:rsidR="00F17CEC" w:rsidRPr="00CB6550" w:rsidRDefault="00F17CEC" w:rsidP="00F17CEC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13. </w:t>
            </w:r>
            <w:proofErr w:type="spellStart"/>
            <w:r w:rsidRPr="00CB6550">
              <w:rPr>
                <w:sz w:val="24"/>
                <w:szCs w:val="24"/>
              </w:rPr>
              <w:t>Экзоскелет</w:t>
            </w:r>
            <w:proofErr w:type="spellEnd"/>
            <w:r w:rsidRPr="00CB6550">
              <w:rPr>
                <w:sz w:val="24"/>
                <w:szCs w:val="24"/>
              </w:rPr>
              <w:t xml:space="preserve"> для увеличения мышечной силы космонавтов. Создание действующей модели с применением 3D принтера (физика, биология, химия;  робототехника); учитель физики Бауэр Татьяна Михайловна, учитель химии Слюсарева Наталья Николаевна, г. Донецк, МБОУ СОШ №4</w:t>
            </w:r>
          </w:p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14. Датчик газа на основе </w:t>
            </w:r>
            <w:proofErr w:type="spellStart"/>
            <w:r w:rsidRPr="00CB6550">
              <w:rPr>
                <w:sz w:val="24"/>
                <w:szCs w:val="24"/>
              </w:rPr>
              <w:t>наноразмерных</w:t>
            </w:r>
            <w:proofErr w:type="spellEnd"/>
            <w:r w:rsidRPr="00CB6550">
              <w:rPr>
                <w:sz w:val="24"/>
                <w:szCs w:val="24"/>
              </w:rPr>
              <w:t xml:space="preserve"> плёнок (физика); учитель физики Дзюба Татьяна Владимировна, МАОУ лицей №28, г. Таганрог</w:t>
            </w:r>
          </w:p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15.Самобалансирующий робот (информатика); учитель начальных классов </w:t>
            </w:r>
            <w:proofErr w:type="spellStart"/>
            <w:r w:rsidRPr="00CB6550">
              <w:rPr>
                <w:sz w:val="24"/>
                <w:szCs w:val="24"/>
              </w:rPr>
              <w:t>Кондратова</w:t>
            </w:r>
            <w:proofErr w:type="spellEnd"/>
            <w:r w:rsidRPr="00CB6550">
              <w:rPr>
                <w:sz w:val="24"/>
                <w:szCs w:val="24"/>
              </w:rPr>
              <w:t xml:space="preserve"> Наталья Александровна, МАОУ лицей №28, г. Таганрог</w:t>
            </w:r>
          </w:p>
          <w:p w:rsidR="00F17CEC" w:rsidRPr="000E1990" w:rsidRDefault="00F17CEC" w:rsidP="00F17CE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0E1990">
              <w:rPr>
                <w:sz w:val="24"/>
                <w:szCs w:val="24"/>
              </w:rPr>
              <w:t xml:space="preserve">Номинация «Учитель - автор лучшего сценария занятия </w:t>
            </w:r>
            <w:proofErr w:type="spellStart"/>
            <w:r w:rsidRPr="000E1990">
              <w:rPr>
                <w:sz w:val="24"/>
                <w:szCs w:val="24"/>
              </w:rPr>
              <w:t>предпрофильного</w:t>
            </w:r>
            <w:proofErr w:type="spellEnd"/>
            <w:r w:rsidRPr="000E1990">
              <w:rPr>
                <w:sz w:val="24"/>
                <w:szCs w:val="24"/>
              </w:rPr>
              <w:t xml:space="preserve"> курса в рамках XIII Фестиваля-Конкурса «Учитель профильной школы»</w:t>
            </w:r>
          </w:p>
          <w:p w:rsidR="00F17CEC" w:rsidRPr="000E1990" w:rsidRDefault="00F17CEC" w:rsidP="00F17CEC">
            <w:pPr>
              <w:pStyle w:val="af6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990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«Веб-</w:t>
            </w:r>
            <w:proofErr w:type="spellStart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игра «Кладовая народных ремесел»; </w:t>
            </w:r>
            <w:proofErr w:type="spellStart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Коренец</w:t>
            </w:r>
            <w:proofErr w:type="spellEnd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Викторовна, учитель искусства, педагог доп. образования; </w:t>
            </w:r>
            <w:proofErr w:type="spellStart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Дремова</w:t>
            </w:r>
            <w:proofErr w:type="spellEnd"/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Владимировна, учитель информатики и ИКТ, педагог доп. Образования; МОБУ СОШ №3, г. Таганрог</w:t>
            </w:r>
          </w:p>
          <w:p w:rsidR="00F17CEC" w:rsidRPr="000E1990" w:rsidRDefault="00F17CEC" w:rsidP="00F17CE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0E1990">
              <w:rPr>
                <w:sz w:val="24"/>
                <w:szCs w:val="24"/>
              </w:rPr>
              <w:t>Коллективный мастер-класс в рамках XIII Фестиваля-Конкурса «Учитель профильной школы»</w:t>
            </w:r>
          </w:p>
          <w:p w:rsidR="00F17CEC" w:rsidRPr="00CB6550" w:rsidRDefault="00F17CEC" w:rsidP="00F17CEC">
            <w:pPr>
              <w:pStyle w:val="af6"/>
              <w:numPr>
                <w:ilvl w:val="0"/>
                <w:numId w:val="12"/>
              </w:numPr>
              <w:tabs>
                <w:tab w:val="left" w:pos="176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Инновационная модель «Внеурочная</w:t>
            </w:r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как компонент </w:t>
            </w:r>
            <w:proofErr w:type="spellStart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обучения» (математика); директор школы, учитель математики </w:t>
            </w:r>
            <w:proofErr w:type="spellStart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Лысикова</w:t>
            </w:r>
            <w:proofErr w:type="spellEnd"/>
            <w:r w:rsidRPr="00CB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Юрьевна, МБОУ СОШ №7, г. Сальск</w:t>
            </w:r>
          </w:p>
        </w:tc>
      </w:tr>
      <w:tr w:rsidR="00F17CEC" w:rsidRPr="00D51576" w:rsidTr="007944B2">
        <w:tc>
          <w:tcPr>
            <w:tcW w:w="798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1.15.</w:t>
            </w:r>
          </w:p>
        </w:tc>
        <w:tc>
          <w:tcPr>
            <w:tcW w:w="4475" w:type="dxa"/>
          </w:tcPr>
          <w:p w:rsidR="00F17CEC" w:rsidRPr="00D51576" w:rsidRDefault="00F17CEC" w:rsidP="00F17C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D51576">
              <w:rPr>
                <w:sz w:val="24"/>
                <w:szCs w:val="24"/>
              </w:rPr>
              <w:t>вебинаров</w:t>
            </w:r>
            <w:proofErr w:type="spellEnd"/>
            <w:r w:rsidRPr="00D51576">
              <w:rPr>
                <w:sz w:val="24"/>
                <w:szCs w:val="24"/>
              </w:rPr>
              <w:t xml:space="preserve"> по осуществлению психолого-педагогического сопровождения и поддержки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 в целях профессионального самоопределения и социализации обучающихся в региональной системе образования и рынка труда</w:t>
            </w:r>
          </w:p>
        </w:tc>
        <w:tc>
          <w:tcPr>
            <w:tcW w:w="139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Подразделениями института в рамках плана своей деятельности  провидено:</w:t>
            </w:r>
          </w:p>
          <w:p w:rsidR="00F17CEC" w:rsidRPr="00CB6550" w:rsidRDefault="00F17CEC" w:rsidP="00F17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Семинары -6</w:t>
            </w:r>
            <w:r w:rsidRPr="00CB6550">
              <w:rPr>
                <w:sz w:val="24"/>
                <w:szCs w:val="24"/>
              </w:rPr>
              <w:t>, кр</w:t>
            </w:r>
            <w:r>
              <w:rPr>
                <w:sz w:val="24"/>
                <w:szCs w:val="24"/>
              </w:rPr>
              <w:t>углые столы -3, мастер-классы -5</w:t>
            </w:r>
            <w:r w:rsidRPr="00CB6550">
              <w:rPr>
                <w:sz w:val="24"/>
                <w:szCs w:val="24"/>
              </w:rPr>
              <w:t>, рассматривающие проблемы профориентации обучающихся в системе общего и среднего профессионального образования</w:t>
            </w:r>
          </w:p>
        </w:tc>
      </w:tr>
      <w:tr w:rsidR="00F17CEC" w:rsidRPr="00D51576" w:rsidTr="007944B2">
        <w:tc>
          <w:tcPr>
            <w:tcW w:w="798" w:type="dxa"/>
          </w:tcPr>
          <w:p w:rsidR="00F17CEC" w:rsidRPr="00D51576" w:rsidRDefault="00F17CEC" w:rsidP="00F17C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1.16.</w:t>
            </w:r>
          </w:p>
        </w:tc>
        <w:tc>
          <w:tcPr>
            <w:tcW w:w="4475" w:type="dxa"/>
          </w:tcPr>
          <w:p w:rsidR="00F17CEC" w:rsidRPr="00D51576" w:rsidRDefault="00F17CEC" w:rsidP="00F17C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Организация адресной поддержки профессиональным образовательным организациям по организации профессиональной ориентации. Организация «консультационной горячей линии»</w:t>
            </w:r>
          </w:p>
        </w:tc>
        <w:tc>
          <w:tcPr>
            <w:tcW w:w="139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F17CEC" w:rsidRDefault="00F17CEC" w:rsidP="00F17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</w:t>
            </w:r>
            <w:r w:rsidRPr="00CB6550">
              <w:rPr>
                <w:sz w:val="24"/>
                <w:szCs w:val="24"/>
              </w:rPr>
              <w:t xml:space="preserve">адресная поддержка  («консультационная горячая линия») образовательных организаций общего и профессионального образования по проблемам организации и реализации профессиональной ориентации обучающихся на сайте института </w:t>
            </w:r>
          </w:p>
          <w:p w:rsidR="00F17CEC" w:rsidRPr="00CB6550" w:rsidRDefault="000723AB" w:rsidP="00F17CEC">
            <w:pPr>
              <w:jc w:val="both"/>
              <w:rPr>
                <w:sz w:val="24"/>
                <w:szCs w:val="24"/>
              </w:rPr>
            </w:pPr>
            <w:hyperlink r:id="rId7" w:history="1">
              <w:r w:rsidR="00F17CEC" w:rsidRPr="00DD4B1D">
                <w:rPr>
                  <w:rStyle w:val="ad"/>
                  <w:sz w:val="24"/>
                  <w:szCs w:val="24"/>
                </w:rPr>
                <w:t>http://ripkro.ru/svedeniya-ob-institute/struktura-i-organy-upravleniya/kafedry/kafedra-i-otdel-metodiki-vospitatelnoy-raboty/konsul-1500/</w:t>
              </w:r>
            </w:hyperlink>
          </w:p>
        </w:tc>
      </w:tr>
      <w:tr w:rsidR="00F17CEC" w:rsidRPr="00D51576" w:rsidTr="007944B2">
        <w:tc>
          <w:tcPr>
            <w:tcW w:w="798" w:type="dxa"/>
          </w:tcPr>
          <w:p w:rsidR="00F17CEC" w:rsidRPr="00D51576" w:rsidRDefault="00F17CEC" w:rsidP="00F17C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1.17.</w:t>
            </w:r>
          </w:p>
        </w:tc>
        <w:tc>
          <w:tcPr>
            <w:tcW w:w="4475" w:type="dxa"/>
          </w:tcPr>
          <w:p w:rsidR="00F17CEC" w:rsidRPr="00D51576" w:rsidRDefault="00F17CEC" w:rsidP="00F17CEC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Формирование электронного банка программ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работы образовательных организаций</w:t>
            </w:r>
          </w:p>
        </w:tc>
        <w:tc>
          <w:tcPr>
            <w:tcW w:w="139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F17CEC" w:rsidRPr="00D51576" w:rsidRDefault="00F17CEC" w:rsidP="00F17CEC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F17CEC" w:rsidRPr="00D51576" w:rsidRDefault="00F17CEC" w:rsidP="00F17CEC">
            <w:pPr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F17CEC" w:rsidRDefault="00F17CEC" w:rsidP="00F17C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CB6550">
              <w:rPr>
                <w:sz w:val="24"/>
                <w:szCs w:val="24"/>
              </w:rPr>
              <w:t>страницах Ростов Вики сайта РИПК  и ППРО  в разделе  «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Профориентационная</w:t>
            </w:r>
            <w:proofErr w:type="spellEnd"/>
            <w:r w:rsidRPr="00CB6550">
              <w:rPr>
                <w:sz w:val="24"/>
                <w:szCs w:val="24"/>
              </w:rPr>
              <w:t xml:space="preserve"> работа» </w:t>
            </w:r>
          </w:p>
          <w:p w:rsidR="00F17CEC" w:rsidRPr="00CB6550" w:rsidRDefault="000723AB" w:rsidP="00F17CEC">
            <w:pPr>
              <w:jc w:val="both"/>
              <w:rPr>
                <w:sz w:val="24"/>
                <w:szCs w:val="24"/>
              </w:rPr>
            </w:pPr>
            <w:hyperlink r:id="rId8" w:history="1">
              <w:r w:rsidR="00F17CEC" w:rsidRPr="00374529">
                <w:rPr>
                  <w:rStyle w:val="ad"/>
                  <w:sz w:val="24"/>
                  <w:szCs w:val="24"/>
                </w:rPr>
                <w:t>www.rostovipk.ru:88/index.php/Профориентационная_работа</w:t>
              </w:r>
            </w:hyperlink>
            <w:r w:rsidR="00F17CEC">
              <w:rPr>
                <w:sz w:val="24"/>
                <w:szCs w:val="24"/>
              </w:rPr>
              <w:t xml:space="preserve"> создан и систематически пополняется банк </w:t>
            </w:r>
            <w:r w:rsidR="00F17CEC" w:rsidRPr="00CB6550">
              <w:rPr>
                <w:sz w:val="24"/>
                <w:szCs w:val="24"/>
              </w:rPr>
              <w:t>регионального опыта  применения новых форм, методов и подходов к профессиональной ориентации учащейся молодежи в образовательных организациях общего и профессионального образования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1.18.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Обеспечение совершенствования методической базы по профессиональной ориентации обучающихся общеобразовательных организаций 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ЮФУ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1.19.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профинформационных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семинаров для педагогов и психологов общеобразовательных организаций </w:t>
            </w:r>
          </w:p>
          <w:p w:rsidR="007944B2" w:rsidRPr="00D51576" w:rsidRDefault="007944B2" w:rsidP="007944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ежегодно: февраль, сентябрь 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D51576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1.20.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Проведение конференции для педагогов образовательных организаций, нацеленной на обмен опытом в сфере профессиональной ориентации детей и молодежи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июль – декабрь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ДГТУ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1.21.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00963">
              <w:rPr>
                <w:sz w:val="24"/>
                <w:szCs w:val="24"/>
              </w:rPr>
              <w:t>Проведение семинаров (</w:t>
            </w:r>
            <w:proofErr w:type="spellStart"/>
            <w:r w:rsidRPr="00A00963">
              <w:rPr>
                <w:sz w:val="24"/>
                <w:szCs w:val="24"/>
              </w:rPr>
              <w:t>вебинаров</w:t>
            </w:r>
            <w:proofErr w:type="spellEnd"/>
            <w:r w:rsidRPr="00A00963">
              <w:rPr>
                <w:sz w:val="24"/>
                <w:szCs w:val="24"/>
              </w:rPr>
              <w:t>) для</w:t>
            </w:r>
            <w:r w:rsidRPr="00D51576">
              <w:rPr>
                <w:sz w:val="24"/>
                <w:szCs w:val="24"/>
              </w:rPr>
              <w:t xml:space="preserve"> педагогических работников и родителей (законных представителей) по вопросам профессиональной ориентации и получения услуг среднего профессионального образования и высшего образования для обучающихся с инвалидностью и ограниченными возможностями здоровья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 сентябрь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Ростовской области,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D5157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</w:rPr>
              <w:t>профессиональные образовательные организации,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Управлением государственной службы занятости населения Ростовской области (далее – управление) совместно с министерством общего и профессионального образования Ростовской области в 2016 году разработан и утвержден межведомственный комплексный план мероприятий по развитию системы профессиональной ориентации детей-инвалидов и лиц с ограниченными возможностями здоровья (далее – ОВЗ) на 2016-2020 годы (далее – План).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Специалистами службы занятости населения в рамках Плана в 2019 году проведены следующие мероприятия: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семинары (</w:t>
            </w:r>
            <w:proofErr w:type="spellStart"/>
            <w:r w:rsidRPr="00C54336">
              <w:rPr>
                <w:sz w:val="24"/>
                <w:szCs w:val="24"/>
              </w:rPr>
              <w:t>вебинары</w:t>
            </w:r>
            <w:proofErr w:type="spellEnd"/>
            <w:r w:rsidRPr="00C54336">
              <w:rPr>
                <w:sz w:val="24"/>
                <w:szCs w:val="24"/>
              </w:rPr>
              <w:t xml:space="preserve">) для педагогических работников и родителей по вопросам профессиональной ориентации и получения профессионального образования для детей-инвалидов и детей с ОВЗ (сентябрь). Всего было проведено 58 семинаров и 7 </w:t>
            </w:r>
            <w:proofErr w:type="spellStart"/>
            <w:r w:rsidRPr="00C54336">
              <w:rPr>
                <w:sz w:val="24"/>
                <w:szCs w:val="24"/>
              </w:rPr>
              <w:t>вебинаров</w:t>
            </w:r>
            <w:proofErr w:type="spellEnd"/>
            <w:r w:rsidRPr="00C54336">
              <w:rPr>
                <w:sz w:val="24"/>
                <w:szCs w:val="24"/>
              </w:rPr>
              <w:t>. В мероприятиях приняли участие представители профессиональных образовательных организаций, образовательных организаций высшего образования, общеобразовательных организаций, в том числе реализующих адаптированные основные общеобразовательные программы, родители (законные представители) обучающихся с инвалидностью и ОВЗ, а также сами обучающиеся;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организовано 77 выходов в отдельные общеобразовательные организации, реализующие адаптированные основные общеобразовательные программы, в том числе 10 с использованием мобильных офисов центров занятости населения, в результате которых 998 воспитанников получили консультации по профессиональной ориентации;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День профессиональной ориентации инвалидов «С уверенностью – в завтрашний день» (5 декабря), который организован в рамках Декады инвалидов. В этот день для 799 обучающихся из числа детей-инвалидов, инвалидов и лиц с ОВЗ были проведены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профориентационные</w:t>
            </w:r>
            <w:proofErr w:type="spellEnd"/>
            <w:r w:rsidRPr="00C54336">
              <w:rPr>
                <w:sz w:val="24"/>
                <w:szCs w:val="24"/>
              </w:rPr>
              <w:t xml:space="preserve"> мероприятия, направленные на ознакомление их с профессиями, востребованными на рынке труда, возможностями получения профессионального образования, выбор подходящей сферы деятельности в соответствии с возможностями и способностями. Это уроки профориентации,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профориентационные</w:t>
            </w:r>
            <w:proofErr w:type="spellEnd"/>
            <w:r w:rsidRPr="00C54336">
              <w:rPr>
                <w:sz w:val="24"/>
                <w:szCs w:val="24"/>
              </w:rPr>
              <w:t xml:space="preserve"> экскурсии на предприятия области, информационные встречи с представителями профессиональных образовательных организаций и образовательных организаций высшего образования, родительские собрания, мастер-классы, выставки творческих работ инвалидов (рисунки, поделки), выезды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мобильных офисов центров занятости населения в специальные (коррекционные)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общеобразовательные организации и др.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Кроме этого, в рамках Плана для детей-инвалидов и лиц с ОВЗ на постоянной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основе проводятся такие мероприятия как: уроки занятости,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тестирование,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профориентационные</w:t>
            </w:r>
            <w:proofErr w:type="spellEnd"/>
            <w:r w:rsidRPr="00C54336">
              <w:rPr>
                <w:sz w:val="24"/>
                <w:szCs w:val="24"/>
              </w:rPr>
              <w:t xml:space="preserve"> экскурсии на предприятия, информирование о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положении на рынке труда, мониторинг профессиональных предпочтений и др.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Все проводимые органами службы занятости населения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профориентационные</w:t>
            </w:r>
            <w:proofErr w:type="spellEnd"/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мероприятия для детей-инвалидов и лиц с ОВЗ сопровождались анонсами и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отчетами с фотоматериалами в средствах массовой информации, информация о них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постоянно размещается на интернет-портале управления, </w:t>
            </w:r>
            <w:proofErr w:type="spellStart"/>
            <w:r w:rsidRPr="00C54336">
              <w:rPr>
                <w:sz w:val="24"/>
                <w:szCs w:val="24"/>
              </w:rPr>
              <w:t>подсайтах</w:t>
            </w:r>
            <w:proofErr w:type="spellEnd"/>
            <w:r w:rsidRPr="00C54336">
              <w:rPr>
                <w:sz w:val="24"/>
                <w:szCs w:val="24"/>
              </w:rPr>
              <w:t xml:space="preserve"> центров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занятости населения официального интернет-портала управления, сайтах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общеобразовательных организаций, на сайте Правительства Ростовской области и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органов местного самоуправления.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В период с 16 по 18 мая 2019 года на территории Ростовской области был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проведен региональный чемпионат по профессиональному мастерству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«</w:t>
            </w:r>
            <w:proofErr w:type="spellStart"/>
            <w:r w:rsidRPr="00C54336">
              <w:rPr>
                <w:sz w:val="24"/>
                <w:szCs w:val="24"/>
              </w:rPr>
              <w:t>Абилимпикс</w:t>
            </w:r>
            <w:proofErr w:type="spellEnd"/>
            <w:r w:rsidRPr="00C54336">
              <w:rPr>
                <w:sz w:val="24"/>
                <w:szCs w:val="24"/>
              </w:rPr>
              <w:t>» среди людей с инвалидностью (далее – Чемпионат).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16 и 17 мая 2019 года на площадках проведения Чемпионата в Ростовской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области ГБПОУ РО «</w:t>
            </w:r>
            <w:proofErr w:type="spellStart"/>
            <w:r w:rsidRPr="00C54336">
              <w:rPr>
                <w:sz w:val="24"/>
                <w:szCs w:val="24"/>
              </w:rPr>
              <w:t>Новочеркасский</w:t>
            </w:r>
            <w:proofErr w:type="spellEnd"/>
            <w:r w:rsidRPr="00C54336">
              <w:rPr>
                <w:sz w:val="24"/>
                <w:szCs w:val="24"/>
              </w:rPr>
              <w:t xml:space="preserve"> колледж промышленных технологий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и управления», ГБПОУ РО «Шахтинский техникум дизайна и сервиса «Дон-Текс»,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ГБПОУ РО «Донской промышленно-технический колледж (ПУ № 8) имени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Б.Н. Слюсаря» вели работу консультационные и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профориентационные</w:t>
            </w:r>
            <w:proofErr w:type="spellEnd"/>
            <w:r w:rsidRPr="00C54336">
              <w:rPr>
                <w:sz w:val="24"/>
                <w:szCs w:val="24"/>
              </w:rPr>
              <w:t xml:space="preserve"> пункты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органов службы занятости населения по вопросам профессионального определения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и трудоустройства участников и посетителей.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В ходе мероприятия было проведено </w:t>
            </w:r>
            <w:proofErr w:type="spellStart"/>
            <w:r w:rsidRPr="00C54336">
              <w:rPr>
                <w:sz w:val="24"/>
                <w:szCs w:val="24"/>
              </w:rPr>
              <w:t>профориентационное</w:t>
            </w:r>
            <w:proofErr w:type="spellEnd"/>
            <w:r w:rsidRPr="00C54336">
              <w:rPr>
                <w:sz w:val="24"/>
                <w:szCs w:val="24"/>
              </w:rPr>
              <w:t xml:space="preserve"> тестирование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и тренинги «Моя будущая профессия», занятия с элементами тренинга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для выпускников из числа инвалидов и ОВЗ «Путь к Успеху», мастер-классы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 xml:space="preserve">по поиску работы, составлению резюме и </w:t>
            </w:r>
            <w:proofErr w:type="spellStart"/>
            <w:r w:rsidRPr="00C54336">
              <w:rPr>
                <w:sz w:val="24"/>
                <w:szCs w:val="24"/>
              </w:rPr>
              <w:t>самопрезентации</w:t>
            </w:r>
            <w:proofErr w:type="spellEnd"/>
            <w:r w:rsidRPr="00C54336">
              <w:rPr>
                <w:sz w:val="24"/>
                <w:szCs w:val="24"/>
              </w:rPr>
              <w:t xml:space="preserve"> на собеседовании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с работодателем.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В рамках деловой программы Чемпионата специалисты органов службы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занятости населения Ростовской области участвовали в обсуждении проблем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профессиональной инклюзии лиц с инвалидностью и ОВЗ в рамках: диалоговой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площадки «Пути решения проблем при трудоустройстве инвалидов по слуху»;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панельной дискуссии «Профессиональное обучение лиц с ОВЗ с умственной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отсталостью (интеллектуальными нарушениями): проблемы и перспективы»;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круглого стола «Социально-психологическое сопровождение лиц с инвалидностью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в профессиональных образовательных организациях».</w:t>
            </w:r>
          </w:p>
          <w:p w:rsidR="00C54336" w:rsidRPr="00C5433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Работа по организации профессиональной ориентации обучающихся из числа</w:t>
            </w:r>
          </w:p>
          <w:p w:rsidR="007944B2" w:rsidRPr="00D51576" w:rsidRDefault="00C54336" w:rsidP="00C54336">
            <w:pPr>
              <w:snapToGrid w:val="0"/>
              <w:jc w:val="both"/>
              <w:rPr>
                <w:sz w:val="24"/>
                <w:szCs w:val="24"/>
              </w:rPr>
            </w:pPr>
            <w:r w:rsidRPr="00C54336">
              <w:rPr>
                <w:sz w:val="24"/>
                <w:szCs w:val="24"/>
              </w:rPr>
              <w:t>детей-инвалидов, инвалидов и лиц с ОВЗ продолжается.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1.22.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Разработка прогноза региональной потребности по востребованным массовым профессиям и специальностям среднего профессионального образования по видам экономической деятельности в территориальном и профессиональном разрезе с учетом перспектив развития экономики и рынка труда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ежегодно, 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до 1 октября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УГСЗН Ростовской области</w:t>
            </w:r>
          </w:p>
        </w:tc>
        <w:tc>
          <w:tcPr>
            <w:tcW w:w="4746" w:type="dxa"/>
          </w:tcPr>
          <w:p w:rsidR="002549FB" w:rsidRPr="002549FB" w:rsidRDefault="002549FB" w:rsidP="002549FB">
            <w:pPr>
              <w:snapToGrid w:val="0"/>
              <w:jc w:val="both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В соответствии с Постановлением П</w:t>
            </w:r>
            <w:r>
              <w:rPr>
                <w:sz w:val="24"/>
                <w:szCs w:val="24"/>
              </w:rPr>
              <w:t>равительства</w:t>
            </w:r>
            <w:r w:rsidRPr="002549FB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остовской области </w:t>
            </w:r>
            <w:r w:rsidRPr="002549FB">
              <w:rPr>
                <w:sz w:val="24"/>
                <w:szCs w:val="24"/>
              </w:rPr>
              <w:t xml:space="preserve">от 16 октября 2014 г. </w:t>
            </w:r>
            <w:r>
              <w:rPr>
                <w:sz w:val="24"/>
                <w:szCs w:val="24"/>
              </w:rPr>
              <w:t>№</w:t>
            </w:r>
            <w:r w:rsidRPr="002549FB">
              <w:rPr>
                <w:sz w:val="24"/>
                <w:szCs w:val="24"/>
              </w:rPr>
              <w:t xml:space="preserve"> 697</w:t>
            </w:r>
            <w:r>
              <w:rPr>
                <w:sz w:val="24"/>
                <w:szCs w:val="24"/>
              </w:rPr>
              <w:t xml:space="preserve"> «</w:t>
            </w:r>
            <w:r w:rsidRPr="002549F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порядке формирования государственного регионального заказа на подготовку квалифицированных рабочих (служащих) и специалистов среднего звена в профессиональных  образовательных организациях Ростовской области» </w:t>
            </w:r>
            <w:proofErr w:type="spellStart"/>
            <w:r w:rsidRPr="002822BC">
              <w:rPr>
                <w:sz w:val="24"/>
                <w:szCs w:val="24"/>
              </w:rPr>
              <w:t>минобразование</w:t>
            </w:r>
            <w:proofErr w:type="spellEnd"/>
            <w:r w:rsidRPr="002822BC">
              <w:rPr>
                <w:sz w:val="24"/>
                <w:szCs w:val="24"/>
              </w:rPr>
              <w:t xml:space="preserve"> Ростовской области</w:t>
            </w:r>
            <w:r>
              <w:rPr>
                <w:sz w:val="24"/>
                <w:szCs w:val="24"/>
              </w:rPr>
              <w:t xml:space="preserve"> ежегодно до 1 сентября </w:t>
            </w:r>
            <w:r w:rsidRPr="002822BC">
              <w:rPr>
                <w:sz w:val="24"/>
                <w:szCs w:val="24"/>
              </w:rPr>
              <w:t>направля</w:t>
            </w:r>
            <w:r>
              <w:rPr>
                <w:sz w:val="24"/>
                <w:szCs w:val="24"/>
              </w:rPr>
              <w:t>е</w:t>
            </w:r>
            <w:r w:rsidRPr="002822BC">
              <w:rPr>
                <w:sz w:val="24"/>
                <w:szCs w:val="24"/>
              </w:rPr>
              <w:t>т прогнозную потребность организаций в квалифицированных рабочих (служащих) и специалистах среднего звена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  <w:r w:rsidR="009B309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549FB" w:rsidRPr="002549FB" w:rsidRDefault="002549FB" w:rsidP="002549F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1.23.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тематических родительских собраний, «круглых столов», направленных на профессиональное самоопределение обучающихся и планирование их профессиональной карьеры,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повышение привлекательности рабочих профессий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br/>
              <w:t>с участием работодателей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 октябрь – 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минобразование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Ростовской области,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bCs/>
                <w:sz w:val="24"/>
                <w:szCs w:val="24"/>
                <w:lang w:eastAsia="en-US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sz w:val="24"/>
                <w:szCs w:val="24"/>
              </w:rPr>
              <w:t>, общеобразовательные организации,</w:t>
            </w:r>
          </w:p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центры занятости населения, </w:t>
            </w:r>
          </w:p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профессиональные образовательные организации,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E0C58" w:rsidRPr="00BD7359" w:rsidRDefault="007E0C58" w:rsidP="007E0C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359">
              <w:rPr>
                <w:rFonts w:eastAsia="Calibri"/>
                <w:sz w:val="24"/>
                <w:szCs w:val="24"/>
                <w:lang w:eastAsia="en-US"/>
              </w:rPr>
              <w:t xml:space="preserve">Проведены встречи старшеклассников с работодателями, представителями профессиональных образовательных организаций, в </w:t>
            </w:r>
            <w:proofErr w:type="spellStart"/>
            <w:r w:rsidRPr="00BD7359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BD7359">
              <w:rPr>
                <w:rFonts w:eastAsia="Calibri"/>
                <w:sz w:val="24"/>
                <w:szCs w:val="24"/>
                <w:lang w:eastAsia="en-US"/>
              </w:rPr>
              <w:t>. интерактивные (знакомство с востребованными профессиями);</w:t>
            </w:r>
          </w:p>
          <w:p w:rsidR="007E0C58" w:rsidRPr="00BD7359" w:rsidRDefault="007E0C58" w:rsidP="007E0C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359">
              <w:rPr>
                <w:rFonts w:eastAsia="Calibri"/>
                <w:sz w:val="24"/>
                <w:szCs w:val="24"/>
                <w:lang w:eastAsia="en-US"/>
              </w:rPr>
              <w:t xml:space="preserve">- тематические родительские собрания, направленные на повышение привлекательности востребованных профессий </w:t>
            </w:r>
            <w:proofErr w:type="spellStart"/>
            <w:r w:rsidRPr="00BD7359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BD7359">
              <w:rPr>
                <w:rFonts w:eastAsia="Calibri"/>
                <w:sz w:val="24"/>
                <w:szCs w:val="24"/>
                <w:lang w:eastAsia="en-US"/>
              </w:rPr>
              <w:t>. с привлечением представителей предприятий-работодателей;</w:t>
            </w:r>
          </w:p>
          <w:p w:rsidR="007944B2" w:rsidRPr="00D51576" w:rsidRDefault="007E0C58" w:rsidP="007E0C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35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BD7359">
              <w:rPr>
                <w:rFonts w:eastAsia="Calibri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BD7359">
              <w:rPr>
                <w:rFonts w:eastAsia="Calibri"/>
                <w:sz w:val="24"/>
                <w:szCs w:val="24"/>
                <w:lang w:eastAsia="en-US"/>
              </w:rPr>
              <w:t xml:space="preserve"> экскурсии и профессиональные пробы на рабочих местах стабильно работающих предприятий.</w:t>
            </w:r>
          </w:p>
        </w:tc>
      </w:tr>
      <w:tr w:rsidR="006A0087" w:rsidRPr="00D51576" w:rsidTr="007944B2">
        <w:tc>
          <w:tcPr>
            <w:tcW w:w="798" w:type="dxa"/>
          </w:tcPr>
          <w:p w:rsidR="006A0087" w:rsidRPr="00D51576" w:rsidRDefault="006A0087" w:rsidP="006A008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1.24.</w:t>
            </w:r>
          </w:p>
        </w:tc>
        <w:tc>
          <w:tcPr>
            <w:tcW w:w="4475" w:type="dxa"/>
          </w:tcPr>
          <w:p w:rsidR="006A0087" w:rsidRPr="00D51576" w:rsidRDefault="006A0087" w:rsidP="006A0087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Подготовка методических рекомендаций для учителей общего и дополнительного образования детей, для педагогов профессиональных образовательных организаций по вопросам организации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 в образовательном пространстве реализации федеральных государственных образовательных стандартов </w:t>
            </w:r>
          </w:p>
        </w:tc>
        <w:tc>
          <w:tcPr>
            <w:tcW w:w="1399" w:type="dxa"/>
          </w:tcPr>
          <w:p w:rsidR="006A0087" w:rsidRPr="00D51576" w:rsidRDefault="006A0087" w:rsidP="006A008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декабрь </w:t>
            </w:r>
          </w:p>
          <w:p w:rsidR="006A0087" w:rsidRPr="00D51576" w:rsidRDefault="006A0087" w:rsidP="006A008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2017 г.</w:t>
            </w:r>
          </w:p>
        </w:tc>
        <w:tc>
          <w:tcPr>
            <w:tcW w:w="3629" w:type="dxa"/>
          </w:tcPr>
          <w:p w:rsidR="006A0087" w:rsidRPr="00D51576" w:rsidRDefault="006A0087" w:rsidP="006A0087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6A0087" w:rsidRPr="00D51576" w:rsidRDefault="006A0087" w:rsidP="006A008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6A0087" w:rsidRPr="00D51576" w:rsidRDefault="006A0087" w:rsidP="006A00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6A0087" w:rsidRPr="00CB6550" w:rsidRDefault="006A0087" w:rsidP="006A0087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Разработан комплект методичес</w:t>
            </w:r>
            <w:r>
              <w:rPr>
                <w:sz w:val="24"/>
                <w:szCs w:val="24"/>
              </w:rPr>
              <w:t xml:space="preserve">ких рекомендаций для педагогов </w:t>
            </w:r>
            <w:r w:rsidRPr="00CB6550">
              <w:rPr>
                <w:sz w:val="24"/>
                <w:szCs w:val="24"/>
              </w:rPr>
              <w:t xml:space="preserve">разных ступеней образования по вопросам организации 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профориентационной</w:t>
            </w:r>
            <w:proofErr w:type="spellEnd"/>
            <w:r w:rsidRPr="00CB6550">
              <w:rPr>
                <w:sz w:val="24"/>
                <w:szCs w:val="24"/>
              </w:rPr>
              <w:t xml:space="preserve"> работы в региональной образовательной системе, в составе, которого:</w:t>
            </w:r>
          </w:p>
          <w:p w:rsidR="006A0087" w:rsidRPr="00CB6550" w:rsidRDefault="006A0087" w:rsidP="006A0087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-«Организация 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профориентационной</w:t>
            </w:r>
            <w:proofErr w:type="spellEnd"/>
            <w:r w:rsidRPr="00CB6550">
              <w:rPr>
                <w:sz w:val="24"/>
                <w:szCs w:val="24"/>
              </w:rPr>
              <w:t xml:space="preserve"> работы в профессиональных образовательных учреждениях Ростовской области» (Изд. ГБУ ДПО РО РИПК и ППРО, 2018г.);</w:t>
            </w:r>
          </w:p>
          <w:p w:rsidR="006A0087" w:rsidRPr="00374529" w:rsidRDefault="006A0087" w:rsidP="006A0087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«</w:t>
            </w:r>
            <w:r w:rsidRPr="00CB655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профориентационной</w:t>
            </w:r>
            <w:proofErr w:type="spellEnd"/>
            <w:r w:rsidRPr="00CB6550">
              <w:rPr>
                <w:sz w:val="24"/>
                <w:szCs w:val="24"/>
              </w:rPr>
              <w:t xml:space="preserve"> работы в</w:t>
            </w:r>
            <w:r>
              <w:rPr>
                <w:sz w:val="24"/>
                <w:szCs w:val="24"/>
              </w:rPr>
              <w:t xml:space="preserve">  образовательных организациях </w:t>
            </w:r>
            <w:r w:rsidRPr="00CB6550">
              <w:rPr>
                <w:sz w:val="24"/>
                <w:szCs w:val="24"/>
              </w:rPr>
              <w:t>общего образования Ростовской области</w:t>
            </w:r>
            <w:r>
              <w:rPr>
                <w:sz w:val="24"/>
                <w:szCs w:val="24"/>
              </w:rPr>
              <w:t>»</w:t>
            </w:r>
            <w:r w:rsidRPr="00CB6550">
              <w:rPr>
                <w:sz w:val="24"/>
                <w:szCs w:val="24"/>
              </w:rPr>
              <w:t>, размещен на  страницах</w:t>
            </w:r>
            <w:r>
              <w:rPr>
                <w:sz w:val="24"/>
                <w:szCs w:val="24"/>
              </w:rPr>
              <w:t xml:space="preserve"> Ростов Вики сайта института в разделе </w:t>
            </w:r>
            <w:r w:rsidRPr="00CB6550">
              <w:rPr>
                <w:sz w:val="24"/>
                <w:szCs w:val="24"/>
              </w:rPr>
              <w:t>«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Профориентационная</w:t>
            </w:r>
            <w:proofErr w:type="spellEnd"/>
            <w:r w:rsidRPr="00CB6550">
              <w:rPr>
                <w:sz w:val="24"/>
                <w:szCs w:val="24"/>
              </w:rPr>
              <w:t xml:space="preserve"> работа»</w:t>
            </w:r>
            <w:hyperlink r:id="rId9" w:history="1">
              <w:r w:rsidRPr="00374529">
                <w:rPr>
                  <w:rStyle w:val="ad"/>
                  <w:sz w:val="24"/>
                  <w:szCs w:val="24"/>
                </w:rPr>
                <w:t>www.rostovipk.ru:88/index.php/Профориентационная_работа</w:t>
              </w:r>
            </w:hyperlink>
          </w:p>
          <w:p w:rsidR="006A0087" w:rsidRPr="00CB6550" w:rsidRDefault="006A0087" w:rsidP="006A0087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 «Мир профессий» - методический комплекс для дошкольного и начального общего образования,  актуализированный методическими рекомендациями по профориентации младших школьников в пространстве внеурочной деятельности (Изд. ГБУ ДПО РО РИПК и ППРО во втором полугодии,2019г.).</w:t>
            </w:r>
          </w:p>
          <w:p w:rsidR="006A0087" w:rsidRPr="002F18C7" w:rsidRDefault="006A0087" w:rsidP="006A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 методический сборник  материалов региональной научно-практической конференции «Региональная практика профессионального и жизненного самоопределения обучающихся в образовательных организациях разного типа: проблемы, эффекты и перспективы» под ред. А.М. Рябченко, Н.А. </w:t>
            </w:r>
            <w:proofErr w:type="spellStart"/>
            <w:r>
              <w:rPr>
                <w:sz w:val="24"/>
                <w:szCs w:val="24"/>
              </w:rPr>
              <w:t>Шамшиной</w:t>
            </w:r>
            <w:proofErr w:type="spellEnd"/>
            <w:r>
              <w:rPr>
                <w:sz w:val="24"/>
                <w:szCs w:val="24"/>
              </w:rPr>
              <w:t>. –Ростов н/Д: Изд-во ГБУ ДПО РО РИПК и ППРО, 2019.-140</w:t>
            </w:r>
          </w:p>
        </w:tc>
      </w:tr>
      <w:tr w:rsidR="006A0087" w:rsidRPr="00D51576" w:rsidTr="00C54336">
        <w:tc>
          <w:tcPr>
            <w:tcW w:w="798" w:type="dxa"/>
          </w:tcPr>
          <w:p w:rsidR="006A0087" w:rsidRPr="00D51576" w:rsidRDefault="006A0087" w:rsidP="006A008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1.25.</w:t>
            </w:r>
          </w:p>
        </w:tc>
        <w:tc>
          <w:tcPr>
            <w:tcW w:w="4475" w:type="dxa"/>
          </w:tcPr>
          <w:p w:rsidR="006A0087" w:rsidRPr="00D51576" w:rsidRDefault="006A0087" w:rsidP="006A0087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Подготовка методических рекомендаций отраслевым органам исполнительной власти Ростовской области, муниципальным образованиям, объединениям работодателей и профсоюзам, центрам занятости населения по ведению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1399" w:type="dxa"/>
          </w:tcPr>
          <w:p w:rsidR="006A0087" w:rsidRPr="00D51576" w:rsidRDefault="006A0087" w:rsidP="006A008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3629" w:type="dxa"/>
          </w:tcPr>
          <w:p w:rsidR="006A0087" w:rsidRPr="00D51576" w:rsidRDefault="006A0087" w:rsidP="006A008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УГСЗН Ростовской области, </w:t>
            </w:r>
          </w:p>
          <w:p w:rsidR="006A0087" w:rsidRPr="00D51576" w:rsidRDefault="006A0087" w:rsidP="006A008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Союз работодателей</w:t>
            </w:r>
          </w:p>
          <w:p w:rsidR="006A0087" w:rsidRPr="00D51576" w:rsidRDefault="006A0087" w:rsidP="006A008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6A0087" w:rsidRPr="002F18C7" w:rsidRDefault="006A0087" w:rsidP="006A0087">
            <w:pPr>
              <w:jc w:val="both"/>
              <w:rPr>
                <w:sz w:val="24"/>
                <w:szCs w:val="24"/>
              </w:rPr>
            </w:pPr>
          </w:p>
        </w:tc>
      </w:tr>
      <w:tr w:rsidR="007944B2" w:rsidRPr="00D51576" w:rsidTr="007944B2">
        <w:trPr>
          <w:trHeight w:val="301"/>
        </w:trPr>
        <w:tc>
          <w:tcPr>
            <w:tcW w:w="15047" w:type="dxa"/>
            <w:gridSpan w:val="5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2. Информационное сопровождение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работы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2.1.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с населением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bCs/>
                <w:sz w:val="24"/>
                <w:szCs w:val="24"/>
              </w:rPr>
              <w:t>субъекты системы профессиональной ориентации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2.2.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330A2">
              <w:rPr>
                <w:rFonts w:eastAsia="Calibri"/>
                <w:bCs/>
                <w:sz w:val="24"/>
                <w:szCs w:val="24"/>
              </w:rPr>
              <w:t>Информирование граждан о профессиях, содержащихся в Региональном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перечне наиболее востребованных на рынке труда новых и перспективных профессий, требующих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 xml:space="preserve">среднего профессионального образования, утвержденном постановлением Правительства Ростовской области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от 15.02.2016 № 80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746" w:type="dxa"/>
          </w:tcPr>
          <w:p w:rsidR="007944B2" w:rsidRPr="009B309E" w:rsidRDefault="009B309E" w:rsidP="009B309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B309E">
              <w:rPr>
                <w:color w:val="000000"/>
                <w:sz w:val="24"/>
                <w:szCs w:val="24"/>
              </w:rPr>
              <w:t xml:space="preserve">Ведется на постоянной основе в рамках </w:t>
            </w:r>
            <w:proofErr w:type="spellStart"/>
            <w:r w:rsidRPr="009B309E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9B309E">
              <w:rPr>
                <w:color w:val="000000"/>
                <w:sz w:val="24"/>
                <w:szCs w:val="24"/>
              </w:rPr>
              <w:t xml:space="preserve"> работы профессиональными образовательными организациями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2.3.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0963">
              <w:rPr>
                <w:rFonts w:eastAsia="Calibri"/>
                <w:bCs/>
                <w:sz w:val="24"/>
                <w:szCs w:val="24"/>
              </w:rPr>
              <w:t>Информирование работодателей соответствующих отраслей экономики о возможности целевой подготовки специалистов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746" w:type="dxa"/>
          </w:tcPr>
          <w:p w:rsidR="007944B2" w:rsidRPr="00D51576" w:rsidRDefault="00A00963" w:rsidP="00A00963">
            <w:pPr>
              <w:snapToGrid w:val="0"/>
              <w:jc w:val="both"/>
              <w:rPr>
                <w:sz w:val="24"/>
                <w:szCs w:val="24"/>
              </w:rPr>
            </w:pPr>
            <w:r w:rsidRPr="00A00963">
              <w:rPr>
                <w:color w:val="000000"/>
                <w:sz w:val="24"/>
                <w:szCs w:val="24"/>
              </w:rPr>
              <w:t xml:space="preserve">На сайтах органов местного самоуправления и муниципальных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с</w:t>
            </w:r>
            <w:r w:rsidR="009B309E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зданы </w:t>
            </w:r>
            <w:r w:rsidRPr="00A00963">
              <w:rPr>
                <w:color w:val="000000"/>
                <w:sz w:val="24"/>
                <w:szCs w:val="24"/>
              </w:rPr>
              <w:t>разделы о возможностях целевого обучения обучающихся, в том числе по педагогическим специальностям</w:t>
            </w:r>
            <w:r w:rsidRPr="00A00963">
              <w:rPr>
                <w:color w:val="000000"/>
                <w:sz w:val="28"/>
                <w:szCs w:val="28"/>
              </w:rPr>
              <w:t>.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2.4.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Предоставление государственной услуги по информированию о положении на рынке труда в Ростовской области неограниченному кругу лиц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0A2">
              <w:rPr>
                <w:rFonts w:eastAsia="Calibri"/>
                <w:sz w:val="24"/>
                <w:szCs w:val="24"/>
                <w:lang w:eastAsia="en-US"/>
              </w:rPr>
              <w:t>Разработка, тиражирование и распространение профессиональными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образовательными организациями информационных материалов 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направленности 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 казачеству,</w:t>
            </w:r>
          </w:p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746" w:type="dxa"/>
          </w:tcPr>
          <w:p w:rsidR="007944B2" w:rsidRPr="00D51576" w:rsidRDefault="009B309E" w:rsidP="009B309E">
            <w:pPr>
              <w:snapToGrid w:val="0"/>
              <w:jc w:val="both"/>
              <w:rPr>
                <w:sz w:val="24"/>
                <w:szCs w:val="24"/>
              </w:rPr>
            </w:pPr>
            <w:r w:rsidRPr="009B309E">
              <w:rPr>
                <w:sz w:val="24"/>
                <w:szCs w:val="24"/>
              </w:rPr>
              <w:t xml:space="preserve">Ведется на постоянной основе в рамках </w:t>
            </w:r>
            <w:proofErr w:type="spellStart"/>
            <w:r w:rsidRPr="009B309E">
              <w:rPr>
                <w:sz w:val="24"/>
                <w:szCs w:val="24"/>
              </w:rPr>
              <w:t>профориентационной</w:t>
            </w:r>
            <w:proofErr w:type="spellEnd"/>
            <w:r w:rsidRPr="009B309E">
              <w:rPr>
                <w:sz w:val="24"/>
                <w:szCs w:val="24"/>
              </w:rPr>
              <w:t xml:space="preserve"> работы профессиональными образовательными организациями, а также фестиваля-выставки «Образование.</w:t>
            </w:r>
            <w:r>
              <w:rPr>
                <w:sz w:val="24"/>
                <w:szCs w:val="24"/>
              </w:rPr>
              <w:t xml:space="preserve"> </w:t>
            </w:r>
            <w:r w:rsidRPr="009B309E">
              <w:rPr>
                <w:sz w:val="24"/>
                <w:szCs w:val="24"/>
              </w:rPr>
              <w:t>Карьера. Бизнес»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сведений о подготовке специалистов сферы культуры в каталоге «Образовательные учреждения в Ростове и области»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минкультуры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Информирование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обучающихся общеобразовательных организаций о требованиях, предъявляемых к учебе и ее содержанию, о профессиональных возможностях в выбранных ими областях профессиональной деятельности, а также о деятельности предприятий и организаций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 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Проведены следующие мероприятия: 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- дни открытых дверей в профессиональных образовательных организациях; 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>- ярмарки вакансий и учебных мест для выпускников общеобразовательных организаций;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- уроки занятости, </w:t>
            </w:r>
            <w:proofErr w:type="spellStart"/>
            <w:r w:rsidRPr="009A1BA5">
              <w:rPr>
                <w:sz w:val="24"/>
                <w:szCs w:val="24"/>
              </w:rPr>
              <w:t>профориентационное</w:t>
            </w:r>
            <w:proofErr w:type="spellEnd"/>
            <w:r w:rsidRPr="009A1BA5">
              <w:rPr>
                <w:sz w:val="24"/>
                <w:szCs w:val="24"/>
              </w:rPr>
              <w:t xml:space="preserve"> тестирование, информирование обучающихся 9-11 классов общеобразовательных организаций о возможностях обучения, востребованности профессий на рынке труда Ростовской области;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- встречи старшеклассников с работодателями, представителями профессиональных образовательных организаций, в </w:t>
            </w:r>
            <w:proofErr w:type="spellStart"/>
            <w:r w:rsidRPr="009A1BA5">
              <w:rPr>
                <w:sz w:val="24"/>
                <w:szCs w:val="24"/>
              </w:rPr>
              <w:t>т.ч</w:t>
            </w:r>
            <w:proofErr w:type="spellEnd"/>
            <w:r w:rsidRPr="009A1BA5">
              <w:rPr>
                <w:sz w:val="24"/>
                <w:szCs w:val="24"/>
              </w:rPr>
              <w:t>. интерактивные (знакомство с востребованными профессиями);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- - </w:t>
            </w:r>
            <w:proofErr w:type="spellStart"/>
            <w:r w:rsidRPr="009A1BA5">
              <w:rPr>
                <w:sz w:val="24"/>
                <w:szCs w:val="24"/>
              </w:rPr>
              <w:t>профориентационные</w:t>
            </w:r>
            <w:proofErr w:type="spellEnd"/>
            <w:r w:rsidRPr="009A1BA5">
              <w:rPr>
                <w:sz w:val="24"/>
                <w:szCs w:val="24"/>
              </w:rPr>
              <w:t xml:space="preserve"> экскурсии и профессиональные пробы на рабочих местах стабильно работающих предприятий;</w:t>
            </w:r>
          </w:p>
          <w:p w:rsidR="00536289" w:rsidRPr="009A1BA5" w:rsidRDefault="00536289" w:rsidP="00536289">
            <w:pPr>
              <w:snapToGrid w:val="0"/>
              <w:jc w:val="both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>- ежегодный Донской фестиваль «Образование. Карьера. Бизнес»;</w:t>
            </w:r>
          </w:p>
          <w:p w:rsidR="007944B2" w:rsidRPr="00D51576" w:rsidRDefault="00536289" w:rsidP="00536289">
            <w:pPr>
              <w:snapToGrid w:val="0"/>
              <w:rPr>
                <w:sz w:val="24"/>
                <w:szCs w:val="24"/>
              </w:rPr>
            </w:pPr>
            <w:r w:rsidRPr="009A1BA5">
              <w:rPr>
                <w:sz w:val="24"/>
                <w:szCs w:val="24"/>
              </w:rPr>
              <w:t xml:space="preserve">- </w:t>
            </w:r>
            <w:proofErr w:type="spellStart"/>
            <w:r w:rsidRPr="009A1BA5">
              <w:rPr>
                <w:sz w:val="24"/>
                <w:szCs w:val="24"/>
              </w:rPr>
              <w:t>профориентационные</w:t>
            </w:r>
            <w:proofErr w:type="spellEnd"/>
            <w:r w:rsidRPr="009A1BA5">
              <w:rPr>
                <w:sz w:val="24"/>
                <w:szCs w:val="24"/>
              </w:rPr>
              <w:t xml:space="preserve"> декады и областные Дни профориентации молодёжи «Сделай свой выбор».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2.8.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на постоянной основе информационной работы по освещению состояния рынка труда Ростовской области, пропаганде востребованных на рынке труда профессий в электронных и печатных средствах массовой информации и иных каналах массовой коммуникации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управление информационной политики Правительства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2.9.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Содействие в реализации средствами массовой информации проектов, направленных на поддержку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управление информационной политики Правительства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2.10.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Реализация тематических информационных кампаний, направленных на различные целевые группы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управление информационной политики Правительства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2.11.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Участие ведущих преподавателей в циклах телевизионных передач о востребованных профессиях и освещение работы предприятий, приоритетных сфер экономической деятельности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ЮФУ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Создание интерактивной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площадки для обучающихся на платформе сайта регионального опорного университета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ДГТУ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4475" w:type="dxa"/>
          </w:tcPr>
          <w:p w:rsidR="007944B2" w:rsidRPr="004330A2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4330A2">
              <w:rPr>
                <w:bCs/>
                <w:sz w:val="24"/>
                <w:szCs w:val="24"/>
              </w:rPr>
              <w:t xml:space="preserve">Размещение подготовленных УГСЗН Ростовской области информационных материалов о востребованных профессиях на рынке труда и </w:t>
            </w:r>
            <w:proofErr w:type="spellStart"/>
            <w:r w:rsidRPr="004330A2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4330A2">
              <w:rPr>
                <w:bCs/>
                <w:sz w:val="24"/>
                <w:szCs w:val="24"/>
              </w:rPr>
              <w:t xml:space="preserve"> работе на официальных сайтах </w:t>
            </w:r>
          </w:p>
        </w:tc>
        <w:tc>
          <w:tcPr>
            <w:tcW w:w="1399" w:type="dxa"/>
          </w:tcPr>
          <w:p w:rsidR="007944B2" w:rsidRPr="004330A2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4330A2">
              <w:rPr>
                <w:bCs/>
                <w:sz w:val="24"/>
                <w:szCs w:val="24"/>
              </w:rPr>
              <w:t>по мере направления материалов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Разработка и выпуск информационных материалов о профессиях, издание журнала </w:t>
            </w:r>
            <w:proofErr w:type="spellStart"/>
            <w:r w:rsidRPr="00D51576">
              <w:rPr>
                <w:bCs/>
                <w:sz w:val="24"/>
                <w:szCs w:val="24"/>
              </w:rPr>
              <w:t>PROKарьеру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ЮФУ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15047" w:type="dxa"/>
            <w:gridSpan w:val="5"/>
          </w:tcPr>
          <w:p w:rsidR="007944B2" w:rsidRPr="00D51576" w:rsidRDefault="007944B2" w:rsidP="007944B2">
            <w:pPr>
              <w:suppressAutoHyphens/>
              <w:jc w:val="center"/>
              <w:outlineLvl w:val="1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3. Проведение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работы с населением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Планирование и реализация мероприятий по профессиональной ориентации населения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bCs/>
                <w:sz w:val="24"/>
                <w:szCs w:val="24"/>
              </w:rPr>
              <w:t>субъекты системы профессиональной ориентации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309E" w:rsidRPr="00D51576" w:rsidTr="007944B2">
        <w:tc>
          <w:tcPr>
            <w:tcW w:w="798" w:type="dxa"/>
          </w:tcPr>
          <w:p w:rsidR="009B309E" w:rsidRPr="00D51576" w:rsidRDefault="009B309E" w:rsidP="009B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3.2.</w:t>
            </w:r>
          </w:p>
        </w:tc>
        <w:tc>
          <w:tcPr>
            <w:tcW w:w="4475" w:type="dxa"/>
          </w:tcPr>
          <w:p w:rsidR="009B309E" w:rsidRPr="004330A2" w:rsidRDefault="009B309E" w:rsidP="009B3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330A2">
              <w:rPr>
                <w:rFonts w:eastAsia="Calibri"/>
                <w:bCs/>
                <w:sz w:val="24"/>
                <w:szCs w:val="24"/>
              </w:rPr>
              <w:t xml:space="preserve">Организация в рамках мероприятий, посвященных профессиональным праздникам, </w:t>
            </w:r>
            <w:proofErr w:type="spellStart"/>
            <w:r w:rsidRPr="004330A2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4330A2">
              <w:rPr>
                <w:rFonts w:eastAsia="Calibri"/>
                <w:bCs/>
                <w:sz w:val="24"/>
                <w:szCs w:val="24"/>
              </w:rPr>
              <w:t xml:space="preserve"> акций с привлечением работников предприятий, профессиональных образовательных организаций, образовательных организаций высшего образования, ветеранов труда, обучающихся и их родителей, средств массовой информации</w:t>
            </w:r>
          </w:p>
        </w:tc>
        <w:tc>
          <w:tcPr>
            <w:tcW w:w="1399" w:type="dxa"/>
          </w:tcPr>
          <w:p w:rsidR="009B309E" w:rsidRPr="004330A2" w:rsidRDefault="009B309E" w:rsidP="009B309E">
            <w:pPr>
              <w:jc w:val="center"/>
              <w:rPr>
                <w:bCs/>
                <w:sz w:val="24"/>
                <w:szCs w:val="24"/>
              </w:rPr>
            </w:pPr>
            <w:r w:rsidRPr="004330A2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746" w:type="dxa"/>
          </w:tcPr>
          <w:p w:rsidR="009B309E" w:rsidRPr="009B309E" w:rsidRDefault="009B309E" w:rsidP="009B309E">
            <w:pPr>
              <w:snapToGrid w:val="0"/>
              <w:jc w:val="both"/>
              <w:rPr>
                <w:sz w:val="24"/>
                <w:szCs w:val="24"/>
              </w:rPr>
            </w:pPr>
            <w:r w:rsidRPr="009B309E">
              <w:rPr>
                <w:sz w:val="24"/>
                <w:szCs w:val="24"/>
              </w:rPr>
              <w:t xml:space="preserve">Ведется на постоянной основе в рамках </w:t>
            </w:r>
            <w:proofErr w:type="spellStart"/>
            <w:r w:rsidRPr="009B309E">
              <w:rPr>
                <w:sz w:val="24"/>
                <w:szCs w:val="24"/>
              </w:rPr>
              <w:t>профориентационной</w:t>
            </w:r>
            <w:proofErr w:type="spellEnd"/>
            <w:r w:rsidRPr="009B309E">
              <w:rPr>
                <w:sz w:val="24"/>
                <w:szCs w:val="24"/>
              </w:rPr>
              <w:t xml:space="preserve"> работы профессиональными образовательными организациями в соответствии с реализуемыми профилями подготовки специалистов</w:t>
            </w:r>
          </w:p>
        </w:tc>
      </w:tr>
      <w:tr w:rsidR="009B309E" w:rsidRPr="00D51576" w:rsidTr="007944B2">
        <w:tc>
          <w:tcPr>
            <w:tcW w:w="798" w:type="dxa"/>
          </w:tcPr>
          <w:p w:rsidR="009B309E" w:rsidRPr="00D51576" w:rsidRDefault="009B309E" w:rsidP="009B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3.3.</w:t>
            </w:r>
          </w:p>
        </w:tc>
        <w:tc>
          <w:tcPr>
            <w:tcW w:w="4475" w:type="dxa"/>
          </w:tcPr>
          <w:p w:rsidR="009B309E" w:rsidRPr="00D51576" w:rsidRDefault="009B309E" w:rsidP="009B3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330A2">
              <w:rPr>
                <w:rFonts w:eastAsia="Calibri"/>
                <w:bCs/>
                <w:sz w:val="24"/>
                <w:szCs w:val="24"/>
              </w:rPr>
              <w:t>Организация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мероприятий по повышению престижа рабочих профессий, инженерно-технических и других специальностей, востребованных на рынке труда</w:t>
            </w:r>
          </w:p>
        </w:tc>
        <w:tc>
          <w:tcPr>
            <w:tcW w:w="1399" w:type="dxa"/>
          </w:tcPr>
          <w:p w:rsidR="009B309E" w:rsidRPr="00D51576" w:rsidRDefault="009B309E" w:rsidP="009B309E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746" w:type="dxa"/>
          </w:tcPr>
          <w:p w:rsidR="009B309E" w:rsidRPr="009B309E" w:rsidRDefault="009B309E" w:rsidP="009B309E">
            <w:pPr>
              <w:snapToGrid w:val="0"/>
              <w:jc w:val="both"/>
              <w:rPr>
                <w:sz w:val="24"/>
                <w:szCs w:val="24"/>
              </w:rPr>
            </w:pPr>
            <w:r w:rsidRPr="009B309E">
              <w:rPr>
                <w:sz w:val="24"/>
                <w:szCs w:val="24"/>
              </w:rPr>
              <w:t xml:space="preserve">Ведется на постоянной основе в рамках </w:t>
            </w:r>
            <w:proofErr w:type="spellStart"/>
            <w:r w:rsidRPr="009B309E">
              <w:rPr>
                <w:sz w:val="24"/>
                <w:szCs w:val="24"/>
              </w:rPr>
              <w:t>профориентационной</w:t>
            </w:r>
            <w:proofErr w:type="spellEnd"/>
            <w:r w:rsidRPr="009B309E">
              <w:rPr>
                <w:sz w:val="24"/>
                <w:szCs w:val="24"/>
              </w:rPr>
              <w:t xml:space="preserve"> работы профессиональными образовательными организациями в соответствии с реализуемыми профилями подготовки специалистов</w:t>
            </w:r>
          </w:p>
        </w:tc>
      </w:tr>
      <w:tr w:rsidR="009B309E" w:rsidRPr="00D51576" w:rsidTr="007944B2">
        <w:tc>
          <w:tcPr>
            <w:tcW w:w="798" w:type="dxa"/>
          </w:tcPr>
          <w:p w:rsidR="009B309E" w:rsidRPr="00D51576" w:rsidRDefault="009B309E" w:rsidP="009B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3.4.</w:t>
            </w:r>
          </w:p>
        </w:tc>
        <w:tc>
          <w:tcPr>
            <w:tcW w:w="4475" w:type="dxa"/>
          </w:tcPr>
          <w:p w:rsidR="009B309E" w:rsidRPr="00D51576" w:rsidRDefault="009B309E" w:rsidP="009B3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00963">
              <w:rPr>
                <w:rFonts w:eastAsia="Calibri"/>
                <w:bCs/>
                <w:sz w:val="24"/>
                <w:szCs w:val="24"/>
              </w:rPr>
              <w:t xml:space="preserve">Содействие в организации </w:t>
            </w:r>
            <w:proofErr w:type="spellStart"/>
            <w:r w:rsidRPr="00A00963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экскурсий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 xml:space="preserve">для населения в организациях </w:t>
            </w:r>
          </w:p>
        </w:tc>
        <w:tc>
          <w:tcPr>
            <w:tcW w:w="1399" w:type="dxa"/>
          </w:tcPr>
          <w:p w:rsidR="009B309E" w:rsidRPr="00D51576" w:rsidRDefault="009B309E" w:rsidP="009B309E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минспорта</w:t>
            </w:r>
            <w:proofErr w:type="spellEnd"/>
            <w:r w:rsidRPr="00D51576">
              <w:rPr>
                <w:sz w:val="24"/>
                <w:szCs w:val="24"/>
              </w:rPr>
              <w:t xml:space="preserve"> Ростовской области,</w:t>
            </w:r>
          </w:p>
          <w:p w:rsidR="009B309E" w:rsidRPr="00D51576" w:rsidRDefault="009B309E" w:rsidP="009B309E">
            <w:pPr>
              <w:snapToGrid w:val="0"/>
              <w:jc w:val="center"/>
              <w:rPr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</w:t>
            </w:r>
          </w:p>
        </w:tc>
        <w:tc>
          <w:tcPr>
            <w:tcW w:w="4746" w:type="dxa"/>
          </w:tcPr>
          <w:p w:rsidR="009B309E" w:rsidRPr="009B309E" w:rsidRDefault="009B309E" w:rsidP="009B309E">
            <w:pPr>
              <w:snapToGrid w:val="0"/>
              <w:jc w:val="both"/>
              <w:rPr>
                <w:sz w:val="24"/>
                <w:szCs w:val="24"/>
              </w:rPr>
            </w:pPr>
            <w:r w:rsidRPr="009B309E">
              <w:rPr>
                <w:sz w:val="24"/>
                <w:szCs w:val="24"/>
              </w:rPr>
              <w:t xml:space="preserve">Ведется на постоянной основе в рамках </w:t>
            </w:r>
            <w:proofErr w:type="spellStart"/>
            <w:r w:rsidRPr="009B309E">
              <w:rPr>
                <w:sz w:val="24"/>
                <w:szCs w:val="24"/>
              </w:rPr>
              <w:t>профориентационной</w:t>
            </w:r>
            <w:proofErr w:type="spellEnd"/>
            <w:r w:rsidRPr="009B309E">
              <w:rPr>
                <w:sz w:val="24"/>
                <w:szCs w:val="24"/>
              </w:rPr>
              <w:t xml:space="preserve"> работы профессиональными образовательными организациями в соответствии с реализуемыми профилями подготовки специалистов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3.5.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3.6.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Развитие форм временной занятости обучающихся, в том числе посредством включения их в работу студенческих отрядов, добровольческих организаций, реализации волонтерских и социокультурных проектов в целях трудового воспитания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и профессиональной ориентации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комитет по молодежной политике,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6" w:type="dxa"/>
          </w:tcPr>
          <w:p w:rsidR="009B309E" w:rsidRPr="009B309E" w:rsidRDefault="009B309E" w:rsidP="009B309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309E">
              <w:rPr>
                <w:rFonts w:eastAsia="Calibri"/>
                <w:bCs/>
                <w:sz w:val="24"/>
                <w:szCs w:val="24"/>
              </w:rPr>
              <w:t xml:space="preserve">В средних профессиональных образовательных организациях, подведомственных </w:t>
            </w:r>
            <w:proofErr w:type="spellStart"/>
            <w:r w:rsidRPr="009B309E">
              <w:rPr>
                <w:rFonts w:eastAsia="Calibri"/>
                <w:bCs/>
                <w:sz w:val="24"/>
                <w:szCs w:val="24"/>
              </w:rPr>
              <w:t>минобразованию</w:t>
            </w:r>
            <w:proofErr w:type="spellEnd"/>
            <w:r w:rsidRPr="009B309E">
              <w:rPr>
                <w:rFonts w:eastAsia="Calibri"/>
                <w:bCs/>
                <w:sz w:val="24"/>
                <w:szCs w:val="24"/>
              </w:rPr>
              <w:t xml:space="preserve"> Ростовской области созданы и действуют студенческие отряды по следующим направлениям: педагогическое, строительное, сервисное.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3.7.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Организация работы мобильных офисов центров занятости населения по оказанию комплекса услуг по профессиональной ориентации и содействию занятости молодежи 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sz w:val="24"/>
                <w:szCs w:val="24"/>
              </w:rPr>
            </w:pPr>
            <w:r w:rsidRPr="00A00963">
              <w:rPr>
                <w:sz w:val="24"/>
                <w:szCs w:val="24"/>
              </w:rPr>
              <w:t>Проведение еж</w:t>
            </w:r>
            <w:r w:rsidRPr="00D51576">
              <w:rPr>
                <w:sz w:val="24"/>
                <w:szCs w:val="24"/>
              </w:rPr>
              <w:t>егодного Донского фестиваля «Образование. Карьера. Бизнес»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746" w:type="dxa"/>
          </w:tcPr>
          <w:p w:rsidR="00581016" w:rsidRDefault="00581016" w:rsidP="00581016">
            <w:pPr>
              <w:jc w:val="both"/>
              <w:rPr>
                <w:b/>
                <w:sz w:val="24"/>
                <w:szCs w:val="24"/>
              </w:rPr>
            </w:pPr>
            <w:r w:rsidRPr="00581016">
              <w:rPr>
                <w:b/>
                <w:sz w:val="24"/>
                <w:szCs w:val="24"/>
              </w:rPr>
              <w:t>С 11-12 апреля 2019 года в г. Ростове-на-Дону (КВЦ «</w:t>
            </w:r>
            <w:proofErr w:type="spellStart"/>
            <w:r w:rsidRPr="00581016">
              <w:rPr>
                <w:b/>
                <w:sz w:val="24"/>
                <w:szCs w:val="24"/>
              </w:rPr>
              <w:t>ДонЭкспоцентр</w:t>
            </w:r>
            <w:proofErr w:type="spellEnd"/>
            <w:r w:rsidRPr="00581016">
              <w:rPr>
                <w:b/>
                <w:sz w:val="24"/>
                <w:szCs w:val="24"/>
              </w:rPr>
              <w:t xml:space="preserve">, пр. М. Нагибина, 30), проходил XXII Донской образовательный фестиваль «Образование. Карьера. Бизнес». </w:t>
            </w:r>
          </w:p>
          <w:p w:rsidR="00581016" w:rsidRPr="00581016" w:rsidRDefault="00581016" w:rsidP="00581016">
            <w:pPr>
              <w:jc w:val="both"/>
              <w:rPr>
                <w:sz w:val="24"/>
                <w:szCs w:val="24"/>
              </w:rPr>
            </w:pPr>
            <w:r w:rsidRPr="00581016">
              <w:rPr>
                <w:spacing w:val="1"/>
                <w:sz w:val="24"/>
                <w:szCs w:val="24"/>
              </w:rPr>
              <w:t>В работе фестиваля при</w:t>
            </w:r>
            <w:r>
              <w:rPr>
                <w:spacing w:val="1"/>
                <w:sz w:val="24"/>
                <w:szCs w:val="24"/>
              </w:rPr>
              <w:t>няли</w:t>
            </w:r>
            <w:r w:rsidRPr="00581016">
              <w:rPr>
                <w:spacing w:val="1"/>
                <w:sz w:val="24"/>
                <w:szCs w:val="24"/>
              </w:rPr>
              <w:t xml:space="preserve"> участие более 220 организаций из Ростовской области и различных регионов России. Его содержание отражает инновационные направления развития образования и науки в регионе.</w:t>
            </w:r>
            <w:r w:rsidRPr="00581016">
              <w:rPr>
                <w:sz w:val="24"/>
                <w:szCs w:val="24"/>
              </w:rPr>
              <w:t xml:space="preserve"> Коллективная экспозиция Ростовской области 2019 года </w:t>
            </w:r>
            <w:r>
              <w:rPr>
                <w:sz w:val="24"/>
                <w:szCs w:val="24"/>
              </w:rPr>
              <w:t xml:space="preserve">была </w:t>
            </w:r>
            <w:r w:rsidRPr="00581016">
              <w:rPr>
                <w:sz w:val="24"/>
                <w:szCs w:val="24"/>
              </w:rPr>
              <w:t>посвящена самым актуальным направлениям системы образования и тематически делится на четыре блока: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1-й блок «Молодежь и профессия»</w:t>
            </w:r>
            <w:r w:rsidRPr="00581016">
              <w:rPr>
                <w:b/>
                <w:sz w:val="24"/>
                <w:szCs w:val="24"/>
              </w:rPr>
              <w:t xml:space="preserve"> </w:t>
            </w:r>
            <w:r w:rsidRPr="00581016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л</w:t>
            </w:r>
            <w:r w:rsidRPr="00581016">
              <w:rPr>
                <w:sz w:val="24"/>
                <w:szCs w:val="24"/>
              </w:rPr>
              <w:t xml:space="preserve"> экспозицию учреждений среднего профессионального образования Ростовской области. Донские колледжи, техникумы и училища представят свои достижения на стендах по направлениям: Сельское хозяйство; Машиностроение, авиастроение, металлургия; Строительство и архитектура; Индустрия обслуживания; Педагогическое образование; Связь и информационные технологии; Транспорт.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Профессиональные образовательные организации продемонстрир</w:t>
            </w:r>
            <w:r>
              <w:rPr>
                <w:sz w:val="24"/>
                <w:szCs w:val="24"/>
              </w:rPr>
              <w:t>овали</w:t>
            </w:r>
            <w:r w:rsidRPr="00581016">
              <w:rPr>
                <w:sz w:val="24"/>
                <w:szCs w:val="24"/>
              </w:rPr>
              <w:t xml:space="preserve"> особенности своей профессиональной деятельности, познако</w:t>
            </w:r>
            <w:r>
              <w:rPr>
                <w:sz w:val="24"/>
                <w:szCs w:val="24"/>
              </w:rPr>
              <w:t>мили</w:t>
            </w:r>
            <w:r w:rsidRPr="00581016">
              <w:rPr>
                <w:sz w:val="24"/>
                <w:szCs w:val="24"/>
              </w:rPr>
              <w:t xml:space="preserve"> выпускников школ с разнообразными профессиями и специальностями, расска</w:t>
            </w:r>
            <w:r>
              <w:rPr>
                <w:sz w:val="24"/>
                <w:szCs w:val="24"/>
              </w:rPr>
              <w:t>зали</w:t>
            </w:r>
            <w:r w:rsidRPr="00581016">
              <w:rPr>
                <w:sz w:val="24"/>
                <w:szCs w:val="24"/>
              </w:rPr>
              <w:t xml:space="preserve"> о профессиональных знаниях, необходимых для будущей трудовой деятельности, прове</w:t>
            </w:r>
            <w:r>
              <w:rPr>
                <w:sz w:val="24"/>
                <w:szCs w:val="24"/>
              </w:rPr>
              <w:t>ли</w:t>
            </w:r>
            <w:r w:rsidRPr="00581016">
              <w:rPr>
                <w:sz w:val="24"/>
                <w:szCs w:val="24"/>
              </w:rPr>
              <w:t xml:space="preserve"> мастер-классы.</w:t>
            </w:r>
          </w:p>
          <w:p w:rsidR="00581016" w:rsidRPr="00581016" w:rsidRDefault="00581016" w:rsidP="00581016">
            <w:pPr>
              <w:ind w:firstLine="709"/>
              <w:jc w:val="both"/>
              <w:rPr>
                <w:strike/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2-й блок включа</w:t>
            </w:r>
            <w:r>
              <w:rPr>
                <w:sz w:val="24"/>
                <w:szCs w:val="24"/>
              </w:rPr>
              <w:t>л</w:t>
            </w:r>
            <w:r w:rsidRPr="00581016">
              <w:rPr>
                <w:sz w:val="24"/>
                <w:szCs w:val="24"/>
              </w:rPr>
              <w:t xml:space="preserve"> демонстрационную экспозицию соревнований Регионального чемпионата «Молодые профессионалы» (</w:t>
            </w:r>
            <w:proofErr w:type="spellStart"/>
            <w:r w:rsidRPr="00581016">
              <w:rPr>
                <w:sz w:val="24"/>
                <w:szCs w:val="24"/>
              </w:rPr>
              <w:t>Ворлдскиллс</w:t>
            </w:r>
            <w:proofErr w:type="spellEnd"/>
            <w:r w:rsidRPr="00581016">
              <w:rPr>
                <w:sz w:val="24"/>
                <w:szCs w:val="24"/>
              </w:rPr>
              <w:t xml:space="preserve"> Россия) Ростовской области.</w:t>
            </w:r>
          </w:p>
          <w:p w:rsidR="00581016" w:rsidRPr="00581016" w:rsidRDefault="00581016" w:rsidP="00581016">
            <w:pPr>
              <w:ind w:firstLine="709"/>
              <w:jc w:val="both"/>
              <w:rPr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На территории выставочного комплекса распол</w:t>
            </w:r>
            <w:r>
              <w:rPr>
                <w:sz w:val="24"/>
                <w:szCs w:val="24"/>
              </w:rPr>
              <w:t>агались</w:t>
            </w:r>
            <w:r w:rsidRPr="00581016">
              <w:rPr>
                <w:sz w:val="24"/>
                <w:szCs w:val="24"/>
              </w:rPr>
              <w:t xml:space="preserve"> зоны демонстрации 17</w:t>
            </w:r>
            <w:r>
              <w:rPr>
                <w:sz w:val="24"/>
                <w:szCs w:val="24"/>
              </w:rPr>
              <w:t xml:space="preserve"> </w:t>
            </w:r>
            <w:r w:rsidRPr="00581016">
              <w:rPr>
                <w:sz w:val="24"/>
                <w:szCs w:val="24"/>
              </w:rPr>
              <w:t>компетенций: «Системное и сетевое администрирование»; «Веб-дизайн»; «Парикмахерское искусство»; «Поварское дело»; «Холодильная техника и системы кондиционирования»; «Геодезия»; «Ресторанный сервис»; «Малярные и декоративные работы»; «Сухое строительство и штукатурные работы»; «Кирпичная кладка»; «Преподаватель младших классов»; «Дошкольное воспитание»; «Эксплуатация сельскохозяйственных машин»; «Спасательные работы»; «Администрирование отеля»; «Предпринимательство»; «Экспедирование грузов».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Представление компетенций чемпионата прове</w:t>
            </w:r>
            <w:r>
              <w:rPr>
                <w:sz w:val="24"/>
                <w:szCs w:val="24"/>
              </w:rPr>
              <w:t>ли</w:t>
            </w:r>
            <w:r w:rsidRPr="00581016">
              <w:rPr>
                <w:sz w:val="24"/>
                <w:szCs w:val="24"/>
              </w:rPr>
              <w:t xml:space="preserve"> участники соревнований из лучших учреждений системы среднего профессионального образования Ростовской области. 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581016">
              <w:rPr>
                <w:color w:val="000000"/>
                <w:sz w:val="24"/>
                <w:szCs w:val="24"/>
              </w:rPr>
              <w:t xml:space="preserve">3-й блок </w:t>
            </w:r>
            <w:r w:rsidRPr="00581016">
              <w:rPr>
                <w:sz w:val="24"/>
                <w:szCs w:val="24"/>
              </w:rPr>
              <w:t>– Стенд «Дорога в будущее!»</w:t>
            </w:r>
            <w:r w:rsidRPr="00581016">
              <w:rPr>
                <w:b/>
                <w:sz w:val="24"/>
                <w:szCs w:val="24"/>
              </w:rPr>
              <w:t xml:space="preserve"> </w:t>
            </w:r>
            <w:r w:rsidRPr="00581016">
              <w:rPr>
                <w:sz w:val="24"/>
                <w:szCs w:val="24"/>
              </w:rPr>
              <w:t>продемонстрировала достижения победителей и лауреатов конкурсов России в области технического творчества учащихся учреждений дополнительного образования.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581016">
              <w:rPr>
                <w:sz w:val="24"/>
                <w:szCs w:val="24"/>
              </w:rPr>
              <w:t>4-й блок</w:t>
            </w:r>
            <w:r w:rsidRPr="0058101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был</w:t>
            </w:r>
            <w:r w:rsidRPr="00581016">
              <w:rPr>
                <w:spacing w:val="1"/>
                <w:sz w:val="24"/>
                <w:szCs w:val="24"/>
              </w:rPr>
              <w:t xml:space="preserve"> представлен ведущими образовательными организациями высшего образования, расположенными в Ростовской области, а также отдельными профессиональными образовательными организациями. Донские вузы </w:t>
            </w:r>
            <w:r>
              <w:rPr>
                <w:spacing w:val="1"/>
                <w:sz w:val="24"/>
                <w:szCs w:val="24"/>
              </w:rPr>
              <w:t>продемонстрировали</w:t>
            </w:r>
            <w:r w:rsidRPr="00581016">
              <w:rPr>
                <w:spacing w:val="1"/>
                <w:sz w:val="24"/>
                <w:szCs w:val="24"/>
              </w:rPr>
              <w:t xml:space="preserve"> весь спектр</w:t>
            </w:r>
            <w:r>
              <w:rPr>
                <w:spacing w:val="1"/>
                <w:sz w:val="24"/>
                <w:szCs w:val="24"/>
              </w:rPr>
              <w:t xml:space="preserve"> образовательных услуг </w:t>
            </w:r>
            <w:r w:rsidRPr="00581016">
              <w:rPr>
                <w:spacing w:val="1"/>
                <w:sz w:val="24"/>
                <w:szCs w:val="24"/>
              </w:rPr>
              <w:t>высшего образования, достижения своих студентов и преподавателей, инновационные направления развития науки.</w:t>
            </w:r>
          </w:p>
          <w:p w:rsidR="00581016" w:rsidRPr="00581016" w:rsidRDefault="00581016" w:rsidP="00581016">
            <w:pPr>
              <w:ind w:firstLine="708"/>
              <w:jc w:val="both"/>
              <w:rPr>
                <w:spacing w:val="1"/>
                <w:sz w:val="24"/>
                <w:szCs w:val="24"/>
              </w:rPr>
            </w:pPr>
          </w:p>
          <w:p w:rsidR="007944B2" w:rsidRPr="00581016" w:rsidRDefault="007944B2" w:rsidP="0058101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Содействие организации деятельности по профессиональной ориентации несовершеннолетних граждан, обслуживаемых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в государственных бюджетных учреждениях социального обслуживания семьи и детей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3.10.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Организационно-методическое обеспечение проведения региональных этапов Всероссийского конкурса профессионального мастерства «Лучший по профессии»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  <w:r w:rsidRPr="00D51576">
              <w:rPr>
                <w:bCs/>
                <w:sz w:val="24"/>
                <w:szCs w:val="24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минпромэнерго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sz w:val="24"/>
                <w:szCs w:val="24"/>
              </w:rPr>
              <w:t>минсельхозпрод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минтранс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строительства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министерство ЖКХ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минздрав</w:t>
            </w:r>
            <w:proofErr w:type="spellEnd"/>
            <w:r w:rsidRPr="00D51576">
              <w:rPr>
                <w:sz w:val="24"/>
                <w:szCs w:val="24"/>
              </w:rPr>
              <w:t xml:space="preserve"> РО,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мининформсвязь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департамент потребительского рынка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площадок в рамках проведения фестиваля «Народная рыбалка»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sz w:val="24"/>
                <w:szCs w:val="24"/>
              </w:rPr>
              <w:t xml:space="preserve"> площадок в рамках проведения фестиваля экологического туризма «Воспетая степь» и слета юных экологов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минприроды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3.13.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Организация профессиональными образовательными организациями культуры и искусства кураторской деятельности по выявлению и профессиональному сопровождению перспективных обучающихся муниципальных детских школ искусств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минкультуры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3.14.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творческих мероприятий, направленных на выявление одаренных детей и развитие их творческих способностей, повышение мотивации к выбору профессии </w:t>
            </w:r>
            <w:r w:rsidRPr="00D51576">
              <w:rPr>
                <w:sz w:val="24"/>
                <w:szCs w:val="24"/>
              </w:rPr>
              <w:br/>
              <w:t>в области искусства по профилю обучения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минкультуры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3.15.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Содействие в организации и проведении конкурсов профессионального мастерства среди специалистов сферы потребительского рынка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департамент потребительского рынка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3.16.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Включение в систему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внеучебной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деятельности обучающихся 9  –  11 классов общеобразовательных организаций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экскурсий на предприятия и организации Ростовской области, профессиональных проб, социальных практик, мастер-классов, анкетирования и тестирования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6" w:type="dxa"/>
          </w:tcPr>
          <w:p w:rsidR="007944B2" w:rsidRPr="0027196E" w:rsidRDefault="007939ED" w:rsidP="0027196E">
            <w:pPr>
              <w:snapToGrid w:val="0"/>
              <w:jc w:val="both"/>
              <w:rPr>
                <w:sz w:val="24"/>
                <w:szCs w:val="24"/>
              </w:rPr>
            </w:pPr>
            <w:r w:rsidRPr="0027196E">
              <w:rPr>
                <w:sz w:val="24"/>
                <w:szCs w:val="24"/>
              </w:rPr>
              <w:t>В общеобразовательных организациях Ростовской области учащиеся 9-11 классов посетили предприятия и организации с экскурсиями, мастер-классы, провели на предприятиях профессиональные пробы,  приняли участие в анкетировании и тестировании</w:t>
            </w:r>
            <w:r w:rsidR="0027196E" w:rsidRPr="0027196E">
              <w:rPr>
                <w:sz w:val="24"/>
                <w:szCs w:val="24"/>
              </w:rPr>
              <w:t>/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70243F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243F">
              <w:rPr>
                <w:rFonts w:eastAsia="Calibri"/>
                <w:bCs/>
                <w:sz w:val="24"/>
                <w:szCs w:val="24"/>
              </w:rPr>
              <w:t>3.17.</w:t>
            </w:r>
          </w:p>
        </w:tc>
        <w:tc>
          <w:tcPr>
            <w:tcW w:w="4475" w:type="dxa"/>
          </w:tcPr>
          <w:p w:rsidR="007944B2" w:rsidRPr="0070243F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243F">
              <w:rPr>
                <w:rFonts w:eastAsia="Calibri"/>
                <w:bCs/>
                <w:sz w:val="24"/>
                <w:szCs w:val="24"/>
              </w:rPr>
              <w:t xml:space="preserve">Привлечение обучающихся совместно с организациями дополнительного образования детей во </w:t>
            </w:r>
            <w:proofErr w:type="spellStart"/>
            <w:r w:rsidRPr="0070243F">
              <w:rPr>
                <w:rFonts w:eastAsia="Calibri"/>
                <w:bCs/>
                <w:sz w:val="24"/>
                <w:szCs w:val="24"/>
              </w:rPr>
              <w:t>внеучебное</w:t>
            </w:r>
            <w:proofErr w:type="spellEnd"/>
            <w:r w:rsidRPr="0070243F">
              <w:rPr>
                <w:rFonts w:eastAsia="Calibri"/>
                <w:bCs/>
                <w:sz w:val="24"/>
                <w:szCs w:val="24"/>
              </w:rPr>
              <w:t xml:space="preserve"> время к техническому и художественному творчеству с целью ранней профессиональной ориентации </w:t>
            </w:r>
          </w:p>
        </w:tc>
        <w:tc>
          <w:tcPr>
            <w:tcW w:w="1399" w:type="dxa"/>
          </w:tcPr>
          <w:p w:rsidR="007944B2" w:rsidRPr="0070243F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243F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70243F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0243F">
              <w:rPr>
                <w:sz w:val="24"/>
                <w:szCs w:val="24"/>
              </w:rPr>
              <w:t>минобразование</w:t>
            </w:r>
            <w:proofErr w:type="spellEnd"/>
            <w:r w:rsidRPr="0070243F">
              <w:rPr>
                <w:sz w:val="24"/>
                <w:szCs w:val="24"/>
              </w:rPr>
              <w:t xml:space="preserve"> </w:t>
            </w:r>
          </w:p>
          <w:p w:rsidR="007944B2" w:rsidRPr="0070243F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70243F">
              <w:rPr>
                <w:sz w:val="24"/>
                <w:szCs w:val="24"/>
              </w:rPr>
              <w:t>Ростовской области,</w:t>
            </w:r>
          </w:p>
          <w:p w:rsidR="007944B2" w:rsidRPr="0070243F" w:rsidRDefault="007944B2" w:rsidP="007944B2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43F">
              <w:rPr>
                <w:sz w:val="24"/>
                <w:szCs w:val="24"/>
              </w:rPr>
              <w:t>департамент по казачеству</w:t>
            </w:r>
            <w:r w:rsidRPr="0070243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944B2" w:rsidRPr="0070243F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243F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6" w:type="dxa"/>
          </w:tcPr>
          <w:p w:rsidR="0070243F" w:rsidRPr="0070243F" w:rsidRDefault="0070243F" w:rsidP="0070243F">
            <w:pPr>
              <w:snapToGrid w:val="0"/>
              <w:jc w:val="both"/>
              <w:rPr>
                <w:sz w:val="24"/>
                <w:szCs w:val="24"/>
              </w:rPr>
            </w:pPr>
            <w:r w:rsidRPr="0070243F">
              <w:rPr>
                <w:sz w:val="24"/>
                <w:szCs w:val="24"/>
              </w:rPr>
              <w:t>С 2018 года в Ростовской области функционирует детский технопарк «</w:t>
            </w:r>
            <w:proofErr w:type="spellStart"/>
            <w:r w:rsidRPr="0070243F">
              <w:rPr>
                <w:sz w:val="24"/>
                <w:szCs w:val="24"/>
              </w:rPr>
              <w:t>Кванториум</w:t>
            </w:r>
            <w:proofErr w:type="spellEnd"/>
            <w:r w:rsidRPr="0070243F">
              <w:rPr>
                <w:sz w:val="24"/>
                <w:szCs w:val="24"/>
              </w:rPr>
              <w:t>» как структурное подразделение государственного бюджетного учреждения дополнительного образования Ростовской области «Областной центр технического творчества учащихся», в котором занимаются 800 детей ежегодно. В целях ранней профориентации и привлечения детей к техническому и естественнонаучному творчеству на базе детского технопарка «</w:t>
            </w:r>
            <w:proofErr w:type="spellStart"/>
            <w:r w:rsidRPr="0070243F">
              <w:rPr>
                <w:sz w:val="24"/>
                <w:szCs w:val="24"/>
              </w:rPr>
              <w:t>Кванториум</w:t>
            </w:r>
            <w:proofErr w:type="spellEnd"/>
            <w:r w:rsidRPr="0070243F">
              <w:rPr>
                <w:sz w:val="24"/>
                <w:szCs w:val="24"/>
              </w:rPr>
              <w:t>» проводятся встречи, круглые столы, мастер-классы и иные мероприятия для обучающихся общеобразовательных организаций. . По итогам 2019 года в вышеуказанных мероприятиях приняли участие 4500 детей Ростовской области.</w:t>
            </w:r>
          </w:p>
          <w:p w:rsidR="007944B2" w:rsidRPr="00D51576" w:rsidRDefault="007944B2" w:rsidP="00F17CEC">
            <w:pPr>
              <w:snapToGrid w:val="0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3.18.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Содействие развитию инфраструктуры модели профессиональной ориентации в рамках производственных кластеров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Союз работодателей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3.19.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Проведение мероприятий, направленных на создание положительного имиджа рабочего и инженера, поиск талантливой молодежи, участие в организации олимпиад и конкурсов для обучающихся и студентов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Союз работодателей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3.20.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профориентационного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тестирования осужденных для выявления наиболее подходящих специальностей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УГСЗН Ростовской области,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ГУФСИН России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по Ростовской области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944B2" w:rsidRPr="00D51576" w:rsidRDefault="007944B2" w:rsidP="007944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3.21.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pacing w:line="228" w:lineRule="auto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Организация и проведение Фестиваля науки Юга России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ЮФУ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3.22.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pacing w:line="228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1576">
              <w:rPr>
                <w:sz w:val="24"/>
                <w:szCs w:val="24"/>
              </w:rPr>
              <w:t xml:space="preserve">Проведение в рамках Агропромышленного форума Юга России мероприятий, способствующих популяризации сельского труда (интеллектуальная игра «Начинающий фермер»,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выставки «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Интерагромаш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>», «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Агротехнологии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>», семинары-совещания отраслевой направленности)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  <w:lang w:val="en-US"/>
              </w:rPr>
              <w:t xml:space="preserve">I </w:t>
            </w:r>
            <w:r w:rsidRPr="00D51576">
              <w:rPr>
                <w:bCs/>
                <w:sz w:val="24"/>
                <w:szCs w:val="24"/>
              </w:rPr>
              <w:t>квартал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минсельхозпрод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3.23.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spacing w:line="228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Организация Дня открытых дверей в профессиональных образовательных организациях культуры и искусства с целью привлечения будущих абитуриентов к профессии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ежегодно: 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март – май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минкультуры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3.24.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Проведение областного Дня профориентации молодежи Ростовской области «Сделай свой выбор» (фестивали профессий, территориальные ярмарки вакансий и учебных рабочих мест, организация мастер-классов и другое)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март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6" w:type="dxa"/>
          </w:tcPr>
          <w:p w:rsidR="007944B2" w:rsidRPr="00CF46A0" w:rsidRDefault="003F5B71" w:rsidP="003F5B71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3F5B71">
              <w:rPr>
                <w:color w:val="2E2E2E"/>
                <w:sz w:val="24"/>
                <w:szCs w:val="24"/>
              </w:rPr>
              <w:t xml:space="preserve">14  марта 2019 года  во всех городах и районах Ростовской области прошел </w:t>
            </w:r>
            <w:r w:rsidRPr="00FC5223">
              <w:rPr>
                <w:color w:val="2E2E2E"/>
                <w:sz w:val="24"/>
                <w:szCs w:val="24"/>
              </w:rPr>
              <w:t>Единый день профориентации «Сделай свой выбор!».</w:t>
            </w:r>
            <w:r w:rsidRPr="003F5B71">
              <w:rPr>
                <w:color w:val="2E2E2E"/>
                <w:sz w:val="24"/>
                <w:szCs w:val="24"/>
              </w:rPr>
              <w:t xml:space="preserve"> Всего в Дне профориентации приняли участие 56,4 тыс. обучающихся, 453 работодателя, 614 представителей профессиональных образовательных организаций и 276 представителей образовательных организаций высшего образования.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3.25.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51576">
              <w:rPr>
                <w:sz w:val="24"/>
                <w:szCs w:val="24"/>
              </w:rPr>
              <w:t>профинформационных</w:t>
            </w:r>
            <w:proofErr w:type="spellEnd"/>
            <w:r w:rsidRPr="00D51576">
              <w:rPr>
                <w:sz w:val="24"/>
                <w:szCs w:val="24"/>
              </w:rPr>
              <w:t xml:space="preserve"> часов, уроков мужества «Есть такая профессия Родину защищать» для обучающихся </w:t>
            </w:r>
            <w:r w:rsidRPr="00D51576">
              <w:rPr>
                <w:sz w:val="24"/>
                <w:szCs w:val="24"/>
              </w:rPr>
              <w:br/>
              <w:t>5 – 11 классов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февраль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4746" w:type="dxa"/>
          </w:tcPr>
          <w:p w:rsidR="007944B2" w:rsidRPr="00D51576" w:rsidRDefault="0018101E" w:rsidP="0018101E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Проведены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профинформационные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D2BA6">
              <w:rPr>
                <w:rFonts w:eastAsia="Calibri"/>
                <w:bCs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Cs/>
                <w:sz w:val="24"/>
                <w:szCs w:val="24"/>
              </w:rPr>
              <w:t>ы, уроки</w:t>
            </w:r>
            <w:r w:rsidRPr="00CD2BA6">
              <w:rPr>
                <w:rFonts w:eastAsia="Calibri"/>
                <w:bCs/>
                <w:sz w:val="24"/>
                <w:szCs w:val="24"/>
              </w:rPr>
              <w:t xml:space="preserve"> мужества «Есть такая профессия Родину защищать» для обучающихся 5 – 11 классов</w:t>
            </w:r>
            <w:r>
              <w:rPr>
                <w:rFonts w:eastAsia="Calibri"/>
                <w:bCs/>
                <w:sz w:val="24"/>
                <w:szCs w:val="24"/>
              </w:rPr>
              <w:t>. Проведены встречи с ветеранами боевых действий, ветеранами вооруженных сил, представителями образовательных организаций соответствующего профиля.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3.26.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Производственная практика в физкультурно-спортивных организациях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 апрель – май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</w:t>
            </w:r>
          </w:p>
        </w:tc>
        <w:tc>
          <w:tcPr>
            <w:tcW w:w="4746" w:type="dxa"/>
          </w:tcPr>
          <w:p w:rsidR="007944B2" w:rsidRPr="00D51576" w:rsidRDefault="007944B2" w:rsidP="001810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3.27.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Проведение Слета обучающихся и студентов профессиональных образовательных организаций «Мастер на все руки»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ДГТУ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3.28.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Проведение психологических тренингов и тестирований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br/>
              <w:t>с обучающимися ГБПОУ РО «РОУОР»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июнь, декабрь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ГБПОУ РО «РОУОР»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3.29.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Организация и проведение смены «Работающая молодежь» </w:t>
            </w:r>
            <w:r w:rsidRPr="00D51576">
              <w:rPr>
                <w:bCs/>
                <w:sz w:val="24"/>
                <w:szCs w:val="24"/>
              </w:rPr>
              <w:br/>
              <w:t xml:space="preserve">в рамках </w:t>
            </w:r>
            <w:r w:rsidRPr="00D51576">
              <w:rPr>
                <w:sz w:val="24"/>
                <w:szCs w:val="24"/>
                <w:shd w:val="clear" w:color="auto" w:fill="FFFFFF"/>
              </w:rPr>
              <w:t>молодежного форума Южного федерального округа «Ростов»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 сентябрь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комитет по молодежной политике 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3.30.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Организация и проведение областного Урока занятости для обучающихся 9  –  11 классов в общеобразовательных организациях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октябрь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746" w:type="dxa"/>
          </w:tcPr>
          <w:p w:rsidR="00963F66" w:rsidRPr="00963F66" w:rsidRDefault="00963F66" w:rsidP="00963F66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63F66">
              <w:rPr>
                <w:rFonts w:eastAsia="Calibri"/>
                <w:bCs/>
                <w:sz w:val="24"/>
                <w:szCs w:val="24"/>
              </w:rPr>
              <w:t>23.10.2019 состоялся областной Урок занятости, в котором приняли участие более 62 тысяч учащихся из 950 школ области стали участниками 2408 уроков занятости. К подготовке и проведению данного мероприятия были привлечены 184 специалиста службы занятости населения, 3048 педагогов</w:t>
            </w:r>
          </w:p>
          <w:p w:rsidR="007944B2" w:rsidRPr="00D51576" w:rsidRDefault="007944B2" w:rsidP="00DA519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3.31.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Организация и проведение уроков занятости,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профориентационного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тестирования, информирование обучающихся 9  –  11 классов общеобразовательных организаций о положении на рынке труда в Ростовской области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УГСЗН Ростовской области</w:t>
            </w:r>
            <w:r w:rsidRPr="00D51576">
              <w:rPr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3.32.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Обеспечение участия волонтерских групп в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мероприятиях службы занятости населения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3.33.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Проведение Дней открытых дверей и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экскурсий (в том числе виртуальных), профессиональных проб для обучающихся выпускных классов в профессиональных образовательных организациях, образовательных организациях высшего образования, на предприятиях, испытывающих потребность в квалифицированных рабочих кадрах и специалистах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УГСЗН Ростовской области</w:t>
            </w:r>
            <w:r w:rsidRPr="00D51576">
              <w:rPr>
                <w:sz w:val="24"/>
                <w:szCs w:val="24"/>
              </w:rPr>
              <w:t>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 </w:t>
            </w: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 общеобразовательные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3.34.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Проведение встреч «Час с профессионалом» в целях ознакомления обучающихся с содержанием профессии через диалог с работниками предприятий различных сфер деятельности, ветеранами труда, участниками регионального чемпионата «Молодые профессионалы» (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Ворлдскиллс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Россия) и другое.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 общеобразовательные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профессиональные образовательные организации,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DA519A" w:rsidP="000E199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C45C6">
              <w:rPr>
                <w:rFonts w:eastAsia="Calibri"/>
                <w:bCs/>
                <w:sz w:val="24"/>
                <w:szCs w:val="24"/>
              </w:rPr>
              <w:t>Проведены встречи с участниками региональных чемпионатов профессионального мастерства «Молодые профессионалы» (</w:t>
            </w:r>
            <w:proofErr w:type="spellStart"/>
            <w:r w:rsidRPr="002C45C6">
              <w:rPr>
                <w:rFonts w:eastAsia="Calibri"/>
                <w:bCs/>
                <w:sz w:val="24"/>
                <w:szCs w:val="24"/>
              </w:rPr>
              <w:t>WorldSkills</w:t>
            </w:r>
            <w:proofErr w:type="spellEnd"/>
            <w:r w:rsidRPr="002C45C6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2C45C6">
              <w:rPr>
                <w:rFonts w:eastAsia="Calibri"/>
                <w:bCs/>
                <w:sz w:val="24"/>
                <w:szCs w:val="24"/>
              </w:rPr>
              <w:t>Russia</w:t>
            </w:r>
            <w:proofErr w:type="spellEnd"/>
            <w:r w:rsidRPr="002C45C6">
              <w:rPr>
                <w:rFonts w:eastAsia="Calibri"/>
                <w:bCs/>
                <w:sz w:val="24"/>
                <w:szCs w:val="24"/>
              </w:rPr>
              <w:t>), «</w:t>
            </w:r>
            <w:proofErr w:type="spellStart"/>
            <w:r w:rsidRPr="002C45C6">
              <w:rPr>
                <w:rFonts w:eastAsia="Calibri"/>
                <w:bCs/>
                <w:sz w:val="24"/>
                <w:szCs w:val="24"/>
              </w:rPr>
              <w:t>Абилимпикс</w:t>
            </w:r>
            <w:proofErr w:type="spellEnd"/>
            <w:r w:rsidRPr="002C45C6">
              <w:rPr>
                <w:rFonts w:eastAsia="Calibri"/>
                <w:bCs/>
                <w:sz w:val="24"/>
                <w:szCs w:val="24"/>
              </w:rPr>
              <w:t>».</w:t>
            </w:r>
            <w:r w:rsidRPr="002C45C6">
              <w:rPr>
                <w:sz w:val="24"/>
                <w:szCs w:val="24"/>
              </w:rPr>
              <w:t xml:space="preserve"> Также организованы</w:t>
            </w:r>
            <w:r w:rsidRPr="002C45C6">
              <w:rPr>
                <w:rFonts w:eastAsia="Calibri"/>
                <w:bCs/>
                <w:sz w:val="24"/>
                <w:szCs w:val="24"/>
              </w:rPr>
              <w:t xml:space="preserve"> встречи «Час с профессионалом» в целях ознакомления обучающихся с содержанием профессии через диалог с работниками предприятий различных сфер деятельности, ветеранами труда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3.35.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tabs>
                <w:tab w:val="left" w:pos="113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Организация и проведение олимпиад и конку</w:t>
            </w:r>
            <w:r w:rsidRPr="00BC47F0">
              <w:rPr>
                <w:rFonts w:eastAsia="Calibri"/>
                <w:bCs/>
                <w:sz w:val="24"/>
                <w:szCs w:val="24"/>
              </w:rPr>
              <w:t>рсов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профессионального мастерства среди обучающихся профессиональных образовательных организаций, в том числе проведение чемпионатов в рамках международных движений «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Ворлдскиллс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Интернешнл», «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Абилимпикс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исполнительной власти Ростовской области,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746" w:type="dxa"/>
          </w:tcPr>
          <w:p w:rsidR="009220EC" w:rsidRPr="001250E1" w:rsidRDefault="009220EC" w:rsidP="009220EC">
            <w:pPr>
              <w:ind w:hanging="1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феврале-марте 2019 проведен р</w:t>
            </w:r>
            <w:r w:rsidRPr="001250E1">
              <w:rPr>
                <w:b/>
                <w:sz w:val="24"/>
                <w:szCs w:val="24"/>
              </w:rPr>
              <w:t xml:space="preserve">егиональный этап Всероссийской олимпиады профессионального </w:t>
            </w:r>
            <w:r w:rsidRPr="001250E1">
              <w:rPr>
                <w:sz w:val="24"/>
                <w:szCs w:val="24"/>
              </w:rPr>
              <w:t>мастерства обучающихся по специальностям среднего профессионального образования.</w:t>
            </w:r>
          </w:p>
          <w:p w:rsidR="009220EC" w:rsidRPr="001250E1" w:rsidRDefault="009220EC" w:rsidP="009220EC">
            <w:pPr>
              <w:ind w:hanging="16"/>
              <w:jc w:val="both"/>
              <w:rPr>
                <w:sz w:val="24"/>
                <w:szCs w:val="24"/>
              </w:rPr>
            </w:pPr>
            <w:r w:rsidRPr="001250E1">
              <w:rPr>
                <w:sz w:val="24"/>
                <w:szCs w:val="24"/>
              </w:rPr>
              <w:t>236 участников из числа студентов профессиональных образовательных организаций.</w:t>
            </w:r>
          </w:p>
          <w:p w:rsidR="009220EC" w:rsidRPr="001250E1" w:rsidRDefault="009220EC" w:rsidP="009220EC">
            <w:pPr>
              <w:ind w:hanging="16"/>
              <w:jc w:val="both"/>
              <w:rPr>
                <w:sz w:val="24"/>
                <w:szCs w:val="24"/>
              </w:rPr>
            </w:pPr>
            <w:r w:rsidRPr="001250E1">
              <w:rPr>
                <w:sz w:val="24"/>
                <w:szCs w:val="24"/>
              </w:rPr>
              <w:t>22 победителя приняли участие в заключительном этапе олимпиады.</w:t>
            </w:r>
          </w:p>
          <w:p w:rsidR="009220EC" w:rsidRPr="001250E1" w:rsidRDefault="009220EC" w:rsidP="009220EC">
            <w:pPr>
              <w:ind w:hanging="16"/>
              <w:jc w:val="both"/>
              <w:rPr>
                <w:sz w:val="24"/>
                <w:szCs w:val="24"/>
              </w:rPr>
            </w:pPr>
            <w:r w:rsidRPr="001250E1">
              <w:rPr>
                <w:sz w:val="24"/>
                <w:szCs w:val="24"/>
              </w:rPr>
              <w:t xml:space="preserve">1 победитель в олимпиаде 15.00.00 Машиностроение и 6 призеров в олимпиадах: 20.00.00 </w:t>
            </w:r>
            <w:proofErr w:type="spellStart"/>
            <w:r w:rsidRPr="001250E1">
              <w:rPr>
                <w:sz w:val="24"/>
                <w:szCs w:val="24"/>
              </w:rPr>
              <w:t>Техносферная</w:t>
            </w:r>
            <w:proofErr w:type="spellEnd"/>
            <w:r w:rsidRPr="001250E1">
              <w:rPr>
                <w:sz w:val="24"/>
                <w:szCs w:val="24"/>
              </w:rPr>
              <w:t xml:space="preserve"> безопасность и </w:t>
            </w:r>
            <w:proofErr w:type="spellStart"/>
            <w:r w:rsidRPr="001250E1">
              <w:rPr>
                <w:sz w:val="24"/>
                <w:szCs w:val="24"/>
              </w:rPr>
              <w:t>природообустройство</w:t>
            </w:r>
            <w:proofErr w:type="spellEnd"/>
            <w:r w:rsidRPr="001250E1">
              <w:rPr>
                <w:sz w:val="24"/>
                <w:szCs w:val="24"/>
              </w:rPr>
              <w:t>, 11.00.00 Электроника, радиотехника и системы связи, 10.00.00 Информационная безопасность</w:t>
            </w:r>
          </w:p>
          <w:p w:rsidR="009220EC" w:rsidRPr="00BC47F0" w:rsidRDefault="009220EC" w:rsidP="009220EC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марта 2019 завершился региональный открытый чемпионат </w:t>
            </w:r>
            <w:r w:rsidRPr="001250E1">
              <w:rPr>
                <w:b/>
                <w:sz w:val="24"/>
                <w:szCs w:val="24"/>
              </w:rPr>
              <w:t>«</w:t>
            </w:r>
            <w:r w:rsidRPr="002C45C6">
              <w:rPr>
                <w:rFonts w:eastAsia="Calibri"/>
                <w:bCs/>
                <w:sz w:val="24"/>
                <w:szCs w:val="24"/>
              </w:rPr>
              <w:t>Молодые профессионалы» (</w:t>
            </w:r>
            <w:proofErr w:type="spellStart"/>
            <w:r w:rsidRPr="002C45C6">
              <w:rPr>
                <w:rFonts w:eastAsia="Calibri"/>
                <w:bCs/>
                <w:sz w:val="24"/>
                <w:szCs w:val="24"/>
              </w:rPr>
              <w:t>WorldSkills</w:t>
            </w:r>
            <w:proofErr w:type="spellEnd"/>
            <w:r w:rsidRPr="002C45C6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2C45C6">
              <w:rPr>
                <w:rFonts w:eastAsia="Calibri"/>
                <w:bCs/>
                <w:sz w:val="24"/>
                <w:szCs w:val="24"/>
              </w:rPr>
              <w:t>Russia</w:t>
            </w:r>
            <w:proofErr w:type="spellEnd"/>
            <w:r w:rsidRPr="002C45C6">
              <w:rPr>
                <w:rFonts w:eastAsia="Calibri"/>
                <w:bCs/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 В начале марта </w:t>
            </w:r>
            <w:r w:rsidRPr="00BC47F0">
              <w:rPr>
                <w:sz w:val="24"/>
                <w:szCs w:val="24"/>
              </w:rPr>
              <w:t>В этом году соревнования проходили по 20 компетенциям в трех возрастных категориях, также были представлены семь демонстрационных компетенций. Впервые вместе со студентами в чемпионате участвовали школьники и профессионалы категории 50+.</w:t>
            </w:r>
          </w:p>
          <w:p w:rsidR="009220EC" w:rsidRPr="00BC47F0" w:rsidRDefault="009220EC" w:rsidP="009220EC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BC47F0">
              <w:rPr>
                <w:sz w:val="24"/>
                <w:szCs w:val="24"/>
              </w:rPr>
              <w:t>В соревнованиях участвовали 240 конкурсантов. Среди них 192 студента профессиональных образовательных организаций, 43 школьника и пять специалистов-профессионалов. В чемпионате также приняли участие представители Челябинской, Липецкой, Ленинградской, Волгоградской областей и Республики Татарстан. Работу участников оценивали 248 экспертов.</w:t>
            </w:r>
          </w:p>
          <w:p w:rsidR="009220EC" w:rsidRDefault="009220EC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</w:p>
          <w:p w:rsidR="00BC47F0" w:rsidRDefault="00BC47F0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BC47F0">
              <w:rPr>
                <w:sz w:val="24"/>
                <w:szCs w:val="24"/>
              </w:rPr>
              <w:t>В нынешнем году участниками чемпионата завоевано в два раза больше наград: всего донские профессионалы получили 125 наград (в 2018 году – 65).  Среди них 39 золотых, 31 серебряная, 32 бронзовых медали, а 23 конкурсанта заслужили медальоны «За профессионализм»</w:t>
            </w:r>
            <w:r>
              <w:rPr>
                <w:sz w:val="24"/>
                <w:szCs w:val="24"/>
              </w:rPr>
              <w:t>.</w:t>
            </w:r>
          </w:p>
          <w:p w:rsidR="00BC47F0" w:rsidRPr="00BC47F0" w:rsidRDefault="00BC47F0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BC47F0">
              <w:rPr>
                <w:sz w:val="24"/>
                <w:szCs w:val="24"/>
              </w:rPr>
              <w:t>В ходе чемпионата организована яркая деловая программа, в которую были включены дискуссионные площадки, круглые столы, совещания, семинары-практикумы. В работе программы приняли участие свыше 1400 руководящих и педагогических работников образовательных учреждений, представителей государственных органов исполнительной власти, партнеров-работодателей, общественных организаций.</w:t>
            </w:r>
          </w:p>
          <w:p w:rsidR="00BC47F0" w:rsidRDefault="00BC47F0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BC47F0">
              <w:rPr>
                <w:sz w:val="24"/>
                <w:szCs w:val="24"/>
              </w:rPr>
              <w:t>Аудиторами соревнований отмечен высокий уровень организации площадок проведения регионального чемпионата. От регионального координационного центра движения «</w:t>
            </w:r>
            <w:proofErr w:type="spellStart"/>
            <w:r w:rsidRPr="00BC47F0">
              <w:rPr>
                <w:sz w:val="24"/>
                <w:szCs w:val="24"/>
              </w:rPr>
              <w:t>Ворлдскиллс</w:t>
            </w:r>
            <w:proofErr w:type="spellEnd"/>
            <w:r w:rsidRPr="00BC47F0">
              <w:rPr>
                <w:sz w:val="24"/>
                <w:szCs w:val="24"/>
              </w:rPr>
              <w:t xml:space="preserve"> Россия» в Ростовской области экспертам чемпионата за подготовку участников вручены сертификаты и памятные подарки.</w:t>
            </w:r>
          </w:p>
          <w:p w:rsidR="00D55C90" w:rsidRPr="00D55C90" w:rsidRDefault="00D55C90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1250E1">
              <w:rPr>
                <w:b/>
                <w:sz w:val="24"/>
                <w:szCs w:val="24"/>
              </w:rPr>
              <w:t>С 16 мая проходил региональный чемпионат</w:t>
            </w:r>
            <w:r w:rsidRPr="00D55C90">
              <w:rPr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</w:t>
            </w:r>
            <w:r w:rsidRPr="001250E1">
              <w:rPr>
                <w:b/>
                <w:sz w:val="24"/>
                <w:szCs w:val="24"/>
              </w:rPr>
              <w:t>«</w:t>
            </w:r>
            <w:proofErr w:type="spellStart"/>
            <w:r w:rsidRPr="001250E1">
              <w:rPr>
                <w:b/>
                <w:sz w:val="24"/>
                <w:szCs w:val="24"/>
              </w:rPr>
              <w:t>Абилимпикс</w:t>
            </w:r>
            <w:proofErr w:type="spellEnd"/>
            <w:r w:rsidRPr="001250E1">
              <w:rPr>
                <w:b/>
                <w:sz w:val="24"/>
                <w:szCs w:val="24"/>
              </w:rPr>
              <w:t>»,</w:t>
            </w:r>
            <w:r w:rsidRPr="00D55C90">
              <w:rPr>
                <w:sz w:val="24"/>
                <w:szCs w:val="24"/>
              </w:rPr>
              <w:t xml:space="preserve"> целью которого является обеспечение эффективной профессиональной ориентации и мотивации обучающихся, выпускников и молодых специалистов с инвалидностью или ограниченными возможностями здоровья к получению профессионального образования, содействие их трудоустройству и социокультурной адаптации на региональном рынке труда.</w:t>
            </w:r>
          </w:p>
          <w:p w:rsidR="00D55C90" w:rsidRPr="00D55C90" w:rsidRDefault="00D55C90" w:rsidP="00D55C90">
            <w:pPr>
              <w:tabs>
                <w:tab w:val="left" w:pos="0"/>
              </w:tabs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>В этом году чемпионат прошел на трех площадках:</w:t>
            </w:r>
          </w:p>
          <w:p w:rsidR="00D55C90" w:rsidRPr="00D55C90" w:rsidRDefault="00D55C90" w:rsidP="00D55C90">
            <w:pPr>
              <w:tabs>
                <w:tab w:val="left" w:pos="0"/>
              </w:tabs>
              <w:spacing w:before="30" w:after="30" w:line="285" w:lineRule="atLeast"/>
              <w:ind w:firstLine="709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>- ГБПОУ РО «</w:t>
            </w:r>
            <w:proofErr w:type="spellStart"/>
            <w:r w:rsidRPr="00D55C90">
              <w:rPr>
                <w:sz w:val="24"/>
                <w:szCs w:val="24"/>
              </w:rPr>
              <w:t>Новочеркасский</w:t>
            </w:r>
            <w:proofErr w:type="spellEnd"/>
            <w:r w:rsidRPr="00D55C90">
              <w:rPr>
                <w:sz w:val="24"/>
                <w:szCs w:val="24"/>
              </w:rPr>
              <w:t xml:space="preserve"> колледж промышленных технологий и управления»;</w:t>
            </w:r>
          </w:p>
          <w:p w:rsidR="00D55C90" w:rsidRPr="00D55C90" w:rsidRDefault="00D55C90" w:rsidP="00D55C90">
            <w:pPr>
              <w:tabs>
                <w:tab w:val="left" w:pos="993"/>
              </w:tabs>
              <w:spacing w:before="30" w:after="30" w:line="285" w:lineRule="atLeast"/>
              <w:ind w:firstLine="709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>- ГБПОУ РО «Шахтинский техникум дизайна и сервиса «Дон-Текс»;</w:t>
            </w:r>
          </w:p>
          <w:p w:rsidR="00D55C90" w:rsidRPr="00D55C90" w:rsidRDefault="00D55C90" w:rsidP="00D55C90">
            <w:pPr>
              <w:tabs>
                <w:tab w:val="left" w:pos="993"/>
              </w:tabs>
              <w:spacing w:before="30" w:after="30" w:line="285" w:lineRule="atLeast"/>
              <w:ind w:firstLine="709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- ГБПОУ РО «Донской промышленно-технический колледж (ПУ№ 8) имени Б.Н. Слюсаря». </w:t>
            </w:r>
          </w:p>
          <w:p w:rsidR="00D55C90" w:rsidRPr="00D55C90" w:rsidRDefault="00D55C90" w:rsidP="004779D8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Соревнования прошли по 16 компетенциям: </w:t>
            </w:r>
          </w:p>
          <w:p w:rsidR="00D55C90" w:rsidRPr="00D55C90" w:rsidRDefault="00D55C90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По 5 компетенциям («Художественное вышивание», «Выпечка осетинских пирогов», «Обработка текста», «Промышленная робототехника», «Мультимедийная журналистика») соревнования состоялись впервые. </w:t>
            </w:r>
          </w:p>
          <w:p w:rsidR="00D55C90" w:rsidRPr="00D55C90" w:rsidRDefault="00D55C90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Заявки на участие подали 119 конкурсантов, из них 32 человека – школьники, 11 человек – специалисты, 76 человек – студенты профессиональных образовательных организаций. </w:t>
            </w:r>
          </w:p>
          <w:p w:rsidR="00D55C90" w:rsidRPr="00D55C90" w:rsidRDefault="00D55C90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Оценивали участников 108 экспертов. На чемпионате работали 130 волонтеров. </w:t>
            </w:r>
          </w:p>
          <w:p w:rsidR="00D55C90" w:rsidRDefault="00D55C90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 xml:space="preserve">В деловую программу чемпионата в этом году было включено проведение панельной дискуссии «Профессиональное обучение лиц с ОВЗ с умственной отсталостью (интеллектуальными нарушениями): проблемы и перспективы», практического семинара «Особенности психолого-педагогического сопровождения профессионального обучения лиц с ОВЗ», тренинга для волонтеров «Научись слышать и понимать» и т.д. </w:t>
            </w:r>
          </w:p>
          <w:p w:rsidR="001250E1" w:rsidRPr="00D55C90" w:rsidRDefault="001250E1" w:rsidP="00D55C90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</w:p>
          <w:p w:rsidR="007944B2" w:rsidRPr="00BC47F0" w:rsidRDefault="007944B2" w:rsidP="00900E56">
            <w:pPr>
              <w:spacing w:before="30" w:after="30" w:line="285" w:lineRule="atLeast"/>
              <w:jc w:val="both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3.36.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C47F0">
              <w:rPr>
                <w:rFonts w:eastAsia="Calibri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BC47F0">
              <w:rPr>
                <w:rFonts w:eastAsia="Calibri"/>
                <w:bCs/>
                <w:sz w:val="24"/>
                <w:szCs w:val="24"/>
              </w:rPr>
              <w:t>профориентационных</w:t>
            </w:r>
            <w:proofErr w:type="spellEnd"/>
            <w:r w:rsidRPr="00BC47F0">
              <w:rPr>
                <w:rFonts w:eastAsia="Calibri"/>
                <w:bCs/>
                <w:sz w:val="24"/>
                <w:szCs w:val="24"/>
              </w:rPr>
              <w:t xml:space="preserve"> мероприятий для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 обучающихся выпускных классов в ходе конкурсов профессионального мастерства на предприятиях, соревнований регионального чемпионата «Молодые профессионалы» (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Ворлдскиллс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Россия) Ростовской области и регионального </w:t>
            </w:r>
            <w:r w:rsidRPr="00D51576">
              <w:rPr>
                <w:sz w:val="24"/>
                <w:szCs w:val="24"/>
              </w:rPr>
              <w:t>чемпионата по профессиональному мастерству «</w:t>
            </w:r>
            <w:proofErr w:type="spellStart"/>
            <w:r w:rsidRPr="00D51576">
              <w:rPr>
                <w:sz w:val="24"/>
                <w:szCs w:val="24"/>
              </w:rPr>
              <w:t>Абилимпикс</w:t>
            </w:r>
            <w:proofErr w:type="spellEnd"/>
            <w:r w:rsidRPr="00D51576">
              <w:rPr>
                <w:sz w:val="24"/>
                <w:szCs w:val="24"/>
              </w:rPr>
              <w:t>» среди людей с инвалидностью, регионального этапа Всероссийской олимпиады профессионального мастерства</w:t>
            </w:r>
            <w:r w:rsidRPr="00D51576">
              <w:rPr>
                <w:bCs/>
                <w:sz w:val="24"/>
                <w:szCs w:val="24"/>
              </w:rPr>
              <w:t xml:space="preserve"> обучающихся по специальностям среднего профессионального образования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исполнительной власти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746" w:type="dxa"/>
          </w:tcPr>
          <w:p w:rsidR="004779D8" w:rsidRPr="00BC47F0" w:rsidRDefault="004779D8" w:rsidP="004779D8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bookmarkStart w:id="0" w:name="_GoBack"/>
            <w:r w:rsidRPr="00BC47F0">
              <w:rPr>
                <w:sz w:val="24"/>
                <w:szCs w:val="24"/>
              </w:rPr>
              <w:t xml:space="preserve">Для гостей, школьников и студентов </w:t>
            </w:r>
            <w:r w:rsidRPr="002C45C6">
              <w:rPr>
                <w:rFonts w:eastAsia="Calibri"/>
                <w:bCs/>
                <w:sz w:val="24"/>
                <w:szCs w:val="24"/>
              </w:rPr>
              <w:t>региональн</w:t>
            </w:r>
            <w:r>
              <w:rPr>
                <w:rFonts w:eastAsia="Calibri"/>
                <w:bCs/>
                <w:sz w:val="24"/>
                <w:szCs w:val="24"/>
              </w:rPr>
              <w:t>ого</w:t>
            </w:r>
            <w:r w:rsidRPr="002C45C6">
              <w:rPr>
                <w:rFonts w:eastAsia="Calibri"/>
                <w:bCs/>
                <w:sz w:val="24"/>
                <w:szCs w:val="24"/>
              </w:rPr>
              <w:t xml:space="preserve"> чемпионат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2C45C6">
              <w:rPr>
                <w:rFonts w:eastAsia="Calibri"/>
                <w:bCs/>
                <w:sz w:val="24"/>
                <w:szCs w:val="24"/>
              </w:rPr>
              <w:t xml:space="preserve"> профессионального мастерства «Молодые профе</w:t>
            </w:r>
            <w:r>
              <w:rPr>
                <w:rFonts w:eastAsia="Calibri"/>
                <w:bCs/>
                <w:sz w:val="24"/>
                <w:szCs w:val="24"/>
              </w:rPr>
              <w:t>ссионалы» (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WorldSkills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Russia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)</w:t>
            </w:r>
            <w:r w:rsidRPr="002C45C6">
              <w:rPr>
                <w:sz w:val="24"/>
                <w:szCs w:val="24"/>
              </w:rPr>
              <w:t xml:space="preserve"> </w:t>
            </w:r>
            <w:r w:rsidRPr="00BC47F0">
              <w:rPr>
                <w:sz w:val="24"/>
                <w:szCs w:val="24"/>
              </w:rPr>
              <w:t xml:space="preserve">прошли мастер-классы по робототехнике, сварочным технологиям, парикмахерскому искусству, администрированию отеля, защите прав потребителей, а также </w:t>
            </w:r>
            <w:proofErr w:type="spellStart"/>
            <w:r w:rsidRPr="00BC47F0">
              <w:rPr>
                <w:sz w:val="24"/>
                <w:szCs w:val="24"/>
              </w:rPr>
              <w:t>профориентационные</w:t>
            </w:r>
            <w:proofErr w:type="spellEnd"/>
            <w:r w:rsidRPr="00BC47F0">
              <w:rPr>
                <w:sz w:val="24"/>
                <w:szCs w:val="24"/>
              </w:rPr>
              <w:t xml:space="preserve"> тренинги. За пять дней проведения чемпионата его площадки посетили более 15 000 гостей.</w:t>
            </w:r>
          </w:p>
          <w:p w:rsidR="004779D8" w:rsidRDefault="004779D8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</w:p>
          <w:bookmarkEnd w:id="0"/>
          <w:p w:rsidR="00D55C90" w:rsidRPr="00BC47F0" w:rsidRDefault="00D55C90" w:rsidP="00D55C90">
            <w:pPr>
              <w:shd w:val="clear" w:color="auto" w:fill="FFFFFF"/>
              <w:spacing w:before="30" w:after="30" w:line="285" w:lineRule="atLeast"/>
              <w:jc w:val="both"/>
              <w:rPr>
                <w:sz w:val="24"/>
                <w:szCs w:val="24"/>
              </w:rPr>
            </w:pPr>
            <w:r w:rsidRPr="00D55C90">
              <w:rPr>
                <w:sz w:val="24"/>
                <w:szCs w:val="24"/>
              </w:rPr>
              <w:t>Региональный чемпионат «</w:t>
            </w:r>
            <w:proofErr w:type="spellStart"/>
            <w:r w:rsidRPr="00D55C90">
              <w:rPr>
                <w:sz w:val="24"/>
                <w:szCs w:val="24"/>
              </w:rPr>
              <w:t>Абилимпикс</w:t>
            </w:r>
            <w:proofErr w:type="spellEnd"/>
            <w:r w:rsidRPr="00D55C90">
              <w:rPr>
                <w:sz w:val="24"/>
                <w:szCs w:val="24"/>
              </w:rPr>
              <w:t xml:space="preserve">» - это не только соревнования по профессиям для людей с инвалидностью, но и </w:t>
            </w:r>
            <w:proofErr w:type="spellStart"/>
            <w:r w:rsidRPr="00D55C90">
              <w:rPr>
                <w:sz w:val="24"/>
                <w:szCs w:val="24"/>
              </w:rPr>
              <w:t>профориентационная</w:t>
            </w:r>
            <w:proofErr w:type="spellEnd"/>
            <w:r w:rsidRPr="00D55C90">
              <w:rPr>
                <w:sz w:val="24"/>
                <w:szCs w:val="24"/>
              </w:rPr>
              <w:t xml:space="preserve"> площадка для школьников и родителей будущих абитуриентов. </w:t>
            </w:r>
            <w:r w:rsidRPr="00BC47F0">
              <w:rPr>
                <w:sz w:val="24"/>
                <w:szCs w:val="24"/>
              </w:rPr>
              <w:t xml:space="preserve">На чемпионате </w:t>
            </w:r>
            <w:proofErr w:type="spellStart"/>
            <w:r w:rsidRPr="00BC47F0">
              <w:rPr>
                <w:sz w:val="24"/>
                <w:szCs w:val="24"/>
              </w:rPr>
              <w:t>Абилимпикс</w:t>
            </w:r>
            <w:proofErr w:type="spellEnd"/>
            <w:r w:rsidRPr="00BC47F0">
              <w:rPr>
                <w:sz w:val="24"/>
                <w:szCs w:val="24"/>
              </w:rPr>
              <w:t xml:space="preserve"> проведение мастер-классов, профессиональных проб, организованных управлением государственной службы занятости населения Ростовской области, консультирование по эффективному трудоустройству и многое другое.</w:t>
            </w:r>
          </w:p>
          <w:p w:rsidR="007944B2" w:rsidRPr="00D51576" w:rsidRDefault="007944B2" w:rsidP="00D55C90">
            <w:pPr>
              <w:shd w:val="clear" w:color="auto" w:fill="FFFFFF"/>
              <w:snapToGrid w:val="0"/>
              <w:spacing w:before="30" w:after="30" w:line="285" w:lineRule="atLeast"/>
              <w:jc w:val="both"/>
              <w:rPr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3.37.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Организация и проведение ярмарок вакансий и учебных мест для выпускников общеобразовательных организаций, включая экспресс-тестирование профессиональных склонностей и интересов обучающихся, а также организацию ролевых игр по выбору профессии и рабочих мест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УГСЗН Ростовской области,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 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3.38.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декады для обучающихся общеобразовательных организаций и молодежи городов и районов Ростовской области (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профориентационные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акции – конкурсы плакатов (баннеров), поэтов, электронных презентаций, видеороликов, викторины, КВН, деловые игры,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профориентационные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экскурсии на предприятия, мастер-классы, форумы и другое). Проведение Ярмарки образовательных организаций «Куда пойти учиться?» с организацией мастер-классов (профессиональных проб)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ноябрь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УГСЗН Ростовской области</w:t>
            </w:r>
            <w:r w:rsidRPr="00D51576">
              <w:rPr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центры занятости населения,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7944B2" w:rsidRPr="00D51576" w:rsidRDefault="007944B2" w:rsidP="007944B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общеобразовательные организации, 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:rsidR="007944B2" w:rsidRPr="00D51576" w:rsidRDefault="007944B2" w:rsidP="007944B2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F420D4" w:rsidRPr="00F420D4" w:rsidRDefault="00F420D4" w:rsidP="00F420D4">
            <w:pPr>
              <w:jc w:val="both"/>
              <w:rPr>
                <w:bCs/>
                <w:sz w:val="24"/>
                <w:szCs w:val="24"/>
              </w:rPr>
            </w:pPr>
            <w:r w:rsidRPr="00F420D4">
              <w:rPr>
                <w:bCs/>
                <w:sz w:val="24"/>
                <w:szCs w:val="24"/>
              </w:rPr>
              <w:t>Более 77 тысяч школьников стали участниками декады профориентации, которая проходила в Ростовской области в  период с 18 ноября по 27 ноября 2019 года.</w:t>
            </w:r>
          </w:p>
          <w:p w:rsidR="00F420D4" w:rsidRPr="00F420D4" w:rsidRDefault="00F420D4" w:rsidP="00F420D4">
            <w:pPr>
              <w:jc w:val="both"/>
              <w:rPr>
                <w:bCs/>
                <w:sz w:val="24"/>
                <w:szCs w:val="24"/>
              </w:rPr>
            </w:pPr>
            <w:r w:rsidRPr="00F420D4">
              <w:rPr>
                <w:bCs/>
                <w:sz w:val="24"/>
                <w:szCs w:val="24"/>
              </w:rPr>
              <w:t>В течение декады совместно с работодателями, представителями учебных организаций, администраций, педагогами школ и родителями обучающихся было организовано множество мероприятий. Открытые Уроки профориентации с приглашением родителей и  работодателей, консультирование и тестирование обучающихся, конкурсы фотографий «Семейные трудовые династии», конкурсы сочинений «Мой выбор», Ярмарка образовательных организаций «Куда пойти учиться?», дни открытых дверей и экскурсии на предприятия.</w:t>
            </w:r>
          </w:p>
          <w:p w:rsidR="00CB7B52" w:rsidRDefault="00F420D4" w:rsidP="00CB7B52">
            <w:pPr>
              <w:jc w:val="both"/>
              <w:rPr>
                <w:bCs/>
                <w:sz w:val="24"/>
                <w:szCs w:val="24"/>
              </w:rPr>
            </w:pPr>
            <w:r w:rsidRPr="00F420D4">
              <w:rPr>
                <w:bCs/>
                <w:sz w:val="24"/>
                <w:szCs w:val="24"/>
              </w:rPr>
              <w:t>Для старшеклассников  были организованы более 200 экскурсий на ведущие предприятия Ростовской области, где состоялись встречи со специалистами-профессионалами, а также прошли профессиональные пробы на рабочих местах. Сотрудники центров занятости провели собрания с родителями обучающихся 8-9 классов на тему «Профессии, которые выбирают наши дети», «Роль семьи в профессиональном становлении старшеклассников».</w:t>
            </w:r>
          </w:p>
          <w:p w:rsidR="006D7CA3" w:rsidRPr="003F77F4" w:rsidRDefault="00F420D4" w:rsidP="00CB7B52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F420D4">
              <w:rPr>
                <w:bCs/>
                <w:sz w:val="24"/>
                <w:szCs w:val="24"/>
              </w:rPr>
              <w:t xml:space="preserve"> </w:t>
            </w:r>
            <w:r w:rsidR="00CB7B52" w:rsidRPr="00CB7B52">
              <w:rPr>
                <w:bCs/>
                <w:sz w:val="24"/>
                <w:szCs w:val="24"/>
              </w:rPr>
              <w:t>Во всех городах и районах Ростовской области прошла Ярмарка образовательных организаций «Куда пойти учиться?», участниками которой стали более 19 тысяч школьников и свыше 335 представителей образовательных организаций профессионального образования. Для того, чтобы школьники смогли более близко познакомится с профессиями, для них были организованы  свыше 360 мастер-классов по разным профессиям.</w:t>
            </w:r>
            <w:r w:rsidRPr="00F420D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944B2" w:rsidRPr="00D51576" w:rsidTr="007944B2">
        <w:tc>
          <w:tcPr>
            <w:tcW w:w="798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3.39.</w:t>
            </w:r>
          </w:p>
        </w:tc>
        <w:tc>
          <w:tcPr>
            <w:tcW w:w="4475" w:type="dxa"/>
          </w:tcPr>
          <w:p w:rsidR="007944B2" w:rsidRPr="00D51576" w:rsidRDefault="007944B2" w:rsidP="007944B2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Проведение Регионального образовательного форума «Профессионалы будущего»</w:t>
            </w:r>
          </w:p>
        </w:tc>
        <w:tc>
          <w:tcPr>
            <w:tcW w:w="139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629" w:type="dxa"/>
          </w:tcPr>
          <w:p w:rsidR="007944B2" w:rsidRPr="00D51576" w:rsidRDefault="007944B2" w:rsidP="007944B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ДГТУ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7944B2" w:rsidRPr="003F77F4" w:rsidRDefault="007944B2" w:rsidP="007944B2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3.40.</w:t>
            </w:r>
          </w:p>
        </w:tc>
        <w:tc>
          <w:tcPr>
            <w:tcW w:w="4475" w:type="dxa"/>
          </w:tcPr>
          <w:p w:rsidR="00333527" w:rsidRPr="00390D2A" w:rsidRDefault="00333527" w:rsidP="0033352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330A2">
              <w:rPr>
                <w:rFonts w:eastAsia="Calibri"/>
                <w:bCs/>
                <w:sz w:val="24"/>
                <w:szCs w:val="24"/>
              </w:rPr>
              <w:t xml:space="preserve">Разработка и апробация моделей обучения, предусматривающих совмещение теоретической подготовки </w:t>
            </w:r>
            <w:r w:rsidRPr="004330A2">
              <w:rPr>
                <w:rFonts w:eastAsia="Calibri"/>
                <w:bCs/>
                <w:sz w:val="24"/>
                <w:szCs w:val="24"/>
              </w:rPr>
              <w:br/>
              <w:t>с практическим обучением на предприятии, в том числе обмен опытом в рамках международного сотрудничества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декабрь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июль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Союз работодателей 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Ростовской области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 Совет директоров учреждений профессионального образования Ростовской области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746" w:type="dxa"/>
          </w:tcPr>
          <w:p w:rsidR="00333527" w:rsidRPr="00333527" w:rsidRDefault="00333527" w:rsidP="003335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33527">
              <w:rPr>
                <w:rFonts w:eastAsia="Calibri"/>
                <w:bCs/>
                <w:sz w:val="24"/>
                <w:szCs w:val="24"/>
              </w:rPr>
              <w:t>В рамках реализации Областного закона от 29.09.2009 № 290-ЗС «О взаимодействии областных государственных профессиональных образовательных организаций и работодателей в сфере подготовки и трудоустройства рабочих кадров и специалистов» обеспечивается тесное взаимодействие учебных заведений и работодателей, совместные усилия направляются  на подготовку востребованных кадров, включая участие работодателей в модернизации содержания профессионального образования, разработке и апробации моделей обучения, предусматривающих совмещение теоретической подготовки с практическим обучением на предприятии, организации производственной практики в условиях современного производства. Развивается практика создания структурных подразделений профессиональных образовательных организаций на предприятиях и в организациях, обеспечивающих совмещение теоретической подготовки с практическим обучением.</w:t>
            </w:r>
          </w:p>
          <w:p w:rsidR="00333527" w:rsidRPr="00333527" w:rsidRDefault="00333527" w:rsidP="003335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33527">
              <w:rPr>
                <w:rFonts w:eastAsia="Calibri"/>
                <w:bCs/>
                <w:sz w:val="24"/>
                <w:szCs w:val="24"/>
              </w:rPr>
              <w:t>Подготовка кадров в условиях реального производства проходит на 6 учебно-производственных участках образовательных организаций, расположенных на территории предприятий.</w:t>
            </w:r>
          </w:p>
          <w:p w:rsidR="00333527" w:rsidRPr="00333527" w:rsidRDefault="00333527" w:rsidP="003335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33527">
              <w:rPr>
                <w:rFonts w:eastAsia="Calibri"/>
                <w:bCs/>
                <w:sz w:val="24"/>
                <w:szCs w:val="24"/>
              </w:rPr>
              <w:t>В регионе сформировано 4 отраслевых образовательных кластера (машиностроительного, автодорожного, авиационного профилей, атомного машиностроения) в деятельность которых включены все крупные работодатели области. Такой подход обеспечивает создание адаптивной многоуровневой системы формирования кадрового резерва и оперативного укомплектования трудовыми ресурсами предприятий области. По итогам  2019 года доля подведомственных профессиональных образовательных организаций, внедряющих  модели практико-ориентированного обучения (дуального обучения) составила 56%.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3.41.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Проведение акции «Час кода» в общеобразовательных организациях Ростовской области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ежегодно,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мининформсвязь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3.42.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Встречи и беседы обучающихся с известными тренерами </w:t>
            </w:r>
            <w:r w:rsidRPr="00D51576">
              <w:rPr>
                <w:bCs/>
                <w:sz w:val="24"/>
                <w:szCs w:val="24"/>
              </w:rPr>
              <w:br/>
              <w:t>и спортсменами. «Круглый стол» «Выбор профессии тренера»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1 раз 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полугодие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ГБПОУ РО «РОУОР»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3.43.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родительских собраний, пропаганда востребованности профессии «тренер»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bCs/>
                <w:sz w:val="24"/>
                <w:szCs w:val="24"/>
              </w:rPr>
              <w:t>ежеквар-тально</w:t>
            </w:r>
            <w:proofErr w:type="spellEnd"/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ГБПОУ РО «РОУОР»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3.44.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Доведение до осужденных информации о востребованных профессиях на рынке труда Ростовской области и города Ростова-на-Дону с использованием единой базы данных </w:t>
            </w:r>
            <w:r w:rsidRPr="00D51576">
              <w:rPr>
                <w:bCs/>
                <w:sz w:val="24"/>
                <w:szCs w:val="24"/>
              </w:rPr>
              <w:br/>
              <w:t>по вакансиям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ГУФСИН России </w:t>
            </w:r>
          </w:p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по Ростовской области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УГСЗН Ростовской области,</w:t>
            </w:r>
          </w:p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15047" w:type="dxa"/>
            <w:gridSpan w:val="5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4. Кадровое обеспечение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4.1.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Обеспечение адресной поддержки педагогических и управленческих кадров образования через страницы сайта </w:t>
            </w:r>
            <w:r w:rsidRPr="00D51576">
              <w:rPr>
                <w:sz w:val="24"/>
                <w:szCs w:val="24"/>
              </w:rPr>
              <w:br/>
              <w:t xml:space="preserve">ГБУ ДПО РО РИПК и ППРО, консультации по вопросам организации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CB6550" w:rsidRDefault="00333527" w:rsidP="00333527">
            <w:pPr>
              <w:snapToGrid w:val="0"/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На сайте института организована «консультационная горячая линия» по вопросам организации и реализации 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профориентационной</w:t>
            </w:r>
            <w:proofErr w:type="spellEnd"/>
            <w:r w:rsidRPr="00CB6550">
              <w:rPr>
                <w:sz w:val="24"/>
                <w:szCs w:val="24"/>
              </w:rPr>
              <w:t xml:space="preserve"> деятельности  для педагогических и управленческих кадров образования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4.2.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Организация повышения квалификации педагогических и руководящих кадров регионального образования в рамках освоения целевых учебных модулей дополнительных образовательных программ по вопросам реализации современных механизмов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CB6550" w:rsidRDefault="00333527" w:rsidP="00333527">
            <w:pPr>
              <w:snapToGrid w:val="0"/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За 2019 год прошли повышение квалификации,  в том числе через освоение целевых учебных модулей дополнительных образовательных программ по вопросам реализации современных механизмов 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профориентационной</w:t>
            </w:r>
            <w:proofErr w:type="spellEnd"/>
            <w:r w:rsidRPr="00CB6550">
              <w:rPr>
                <w:sz w:val="24"/>
                <w:szCs w:val="24"/>
              </w:rPr>
              <w:t xml:space="preserve"> деятельности </w:t>
            </w:r>
            <w:r w:rsidRPr="00CB6550">
              <w:rPr>
                <w:b/>
                <w:sz w:val="24"/>
                <w:szCs w:val="24"/>
              </w:rPr>
              <w:t>600</w:t>
            </w:r>
            <w:r w:rsidRPr="00CB6550">
              <w:rPr>
                <w:sz w:val="24"/>
                <w:szCs w:val="24"/>
              </w:rPr>
              <w:t xml:space="preserve"> чел.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Тематические классные часы и беседы на 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темы с преподавателями Академии физической культуры и спорта ЮФУ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март, июнь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Ростовской области,</w:t>
            </w:r>
          </w:p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ГБПОУ РО «РОУОР»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Проведение семинара-практикума для специалистов центров занятости населения по обмену опытом проведения </w:t>
            </w:r>
            <w:proofErr w:type="spellStart"/>
            <w:r w:rsidRPr="00D51576">
              <w:rPr>
                <w:rFonts w:eastAsia="Calibri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ежегодно: </w:t>
            </w:r>
          </w:p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июль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sz w:val="24"/>
                <w:szCs w:val="24"/>
              </w:rPr>
              <w:t>сентябрь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4.5.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конкурса «Учитель-партнер», направленного на стимулирование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 учителей 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октябрь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ДГТУ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</w:rPr>
              <w:t>4.6.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</w:rPr>
              <w:t xml:space="preserve">Разработка дополнительных профессиональных программ повышения квалификации и профессиональной переподготовки педагогических и руководящих работников </w:t>
            </w:r>
            <w:r w:rsidRPr="00D51576">
              <w:rPr>
                <w:rFonts w:eastAsia="Calibri"/>
                <w:sz w:val="24"/>
                <w:szCs w:val="24"/>
              </w:rPr>
              <w:br/>
              <w:t xml:space="preserve">по вопросам профессиональной ориентации обучающихся, </w:t>
            </w:r>
            <w:r w:rsidRPr="00D51576">
              <w:rPr>
                <w:rFonts w:eastAsia="Calibri"/>
                <w:sz w:val="24"/>
                <w:szCs w:val="24"/>
              </w:rPr>
              <w:br/>
              <w:t>в том числе инвалидов и лиц с ограниченными возможностями здоровья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периода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ЧОУ ДПО ДУМЦ ПО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4.7.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Организация и проведение повышения квалификации </w:t>
            </w:r>
            <w:r w:rsidRPr="00D51576">
              <w:rPr>
                <w:sz w:val="24"/>
                <w:szCs w:val="24"/>
              </w:rPr>
              <w:br/>
              <w:t xml:space="preserve">и профессиональной переподготовки педагогических и руководящих работников по вопросам профессиональной ориентации обучающихся, в том числе инвалидов и лиц </w:t>
            </w:r>
            <w:r w:rsidRPr="00D51576">
              <w:rPr>
                <w:sz w:val="24"/>
                <w:szCs w:val="24"/>
              </w:rPr>
              <w:br/>
              <w:t>с ограниченными возможностями здоровья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периода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ЧОУ ДПО ДУМЦ ПО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pageBreakBefore/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Повышение квалификации педагогических и управленческих кадров образовательных организаций, сопровождающих организацию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работы с обучающимися 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периода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ЮФУ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4.9.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Разработка целевых учебных модулей образовательных программ повышения квалификации для руководящих работников сферы образования и педагогов общего, дополнительного образования детей и среднего профессионального образования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2017 г.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 w:rsidRPr="00D63C7C">
              <w:rPr>
                <w:sz w:val="24"/>
                <w:szCs w:val="24"/>
              </w:rPr>
              <w:t>В рамках дополнительных образовательных программ повышения квалификации в 2019 г. реализуются ранее разработанные учебные модули: «Педагогическое сопровождение социализации и профессионального самоопределения обучающихся в процессе изучения предметной области «Технология»»; «Особенности структуры  регионального рынка труда Ростовской области в современных экономических условиях»; «Педагогическое сопровождения профессионального самоопределения обучающихся»; «Психологические проблемы профессиональной ориентации молодёжи».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4.10.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Формирование целостной образовательно-информационной среды развития профессиональных компетенций управленческих и педагогических кадров регионального образования в рамках комплекса направлений системы повышения квалификации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2017 / 2018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учебный год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7A08E6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15047" w:type="dxa"/>
            <w:gridSpan w:val="5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5. Развитие межведомственного взаимодействия по совершенствованию системы профессиональной ориентации населения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5.1.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Организация изучения и распространение передового опыта реализации мероприятий по профессиональной ориентации населения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УГСЗН Ростовской области,</w:t>
            </w:r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субъекты системы профессиональной ориентации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Проведение конференций, «круглых столов» и других мероприятий, посвященных развитию рынка труда и подготовке кадров для предприятий и организаций региона, по вопросам развития системы профессиональной ориентации 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субъекты системы профессиональной ориентации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5.3.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региональных форумов по развитию региональной системы профориентации в условиях общего и среднего профессионального образования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апрель – декабрь 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D63C7C" w:rsidRDefault="00333527" w:rsidP="00333527">
            <w:pPr>
              <w:jc w:val="both"/>
              <w:rPr>
                <w:sz w:val="24"/>
                <w:szCs w:val="24"/>
              </w:rPr>
            </w:pPr>
            <w:r w:rsidRPr="00D63C7C">
              <w:rPr>
                <w:sz w:val="24"/>
                <w:szCs w:val="24"/>
              </w:rPr>
              <w:t xml:space="preserve">На сайте института в разделе Форум </w:t>
            </w:r>
            <w:hyperlink r:id="rId10" w:history="1">
              <w:r w:rsidRPr="00D63C7C">
                <w:rPr>
                  <w:rStyle w:val="ad"/>
                  <w:sz w:val="24"/>
                  <w:szCs w:val="24"/>
                </w:rPr>
                <w:t>http://ripkro.ru/forum/forum30/topic26/</w:t>
              </w:r>
            </w:hyperlink>
          </w:p>
          <w:p w:rsidR="00333527" w:rsidRPr="00D63C7C" w:rsidRDefault="00333527" w:rsidP="00333527">
            <w:pPr>
              <w:jc w:val="both"/>
              <w:rPr>
                <w:sz w:val="24"/>
                <w:szCs w:val="24"/>
              </w:rPr>
            </w:pPr>
            <w:r w:rsidRPr="00D63C7C">
              <w:rPr>
                <w:sz w:val="24"/>
                <w:szCs w:val="24"/>
              </w:rPr>
              <w:t xml:space="preserve">продолжается конструктивное обсуждение проблем реализации </w:t>
            </w:r>
            <w:proofErr w:type="spellStart"/>
            <w:r w:rsidRPr="00D63C7C">
              <w:rPr>
                <w:sz w:val="24"/>
                <w:szCs w:val="24"/>
              </w:rPr>
              <w:t>профориентационной</w:t>
            </w:r>
            <w:proofErr w:type="spellEnd"/>
            <w:r w:rsidRPr="00D63C7C">
              <w:rPr>
                <w:sz w:val="24"/>
                <w:szCs w:val="24"/>
              </w:rPr>
              <w:t xml:space="preserve"> работы в современной школе.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 w:rsidRPr="00D63C7C">
              <w:rPr>
                <w:sz w:val="24"/>
                <w:szCs w:val="24"/>
              </w:rPr>
              <w:t xml:space="preserve">В  ноябре 2019г. в </w:t>
            </w:r>
            <w:proofErr w:type="spellStart"/>
            <w:r w:rsidRPr="00D63C7C">
              <w:rPr>
                <w:sz w:val="24"/>
                <w:szCs w:val="24"/>
              </w:rPr>
              <w:t>Аксайском</w:t>
            </w:r>
            <w:proofErr w:type="spellEnd"/>
            <w:r w:rsidRPr="00D63C7C">
              <w:rPr>
                <w:sz w:val="24"/>
                <w:szCs w:val="24"/>
              </w:rPr>
              <w:t xml:space="preserve"> районе проведен экономический молодежный форум «Молодежь – Образование - Бизнес»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Организация на постоянной основе деятельности детских технопарков и научно-образовательных организаций для школьников и их родителей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периода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Союз работодателей 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 w:rsidRPr="00D51576">
              <w:rPr>
                <w:bCs/>
                <w:sz w:val="24"/>
                <w:szCs w:val="24"/>
              </w:rPr>
              <w:t>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профессиональные образовательные организации, образовательные организации высшего образования</w:t>
            </w:r>
            <w:r w:rsidRPr="00D5157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5.5.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Проведение семинаров и научно-практических конференций по осуществлению поддержки и сопровождения </w:t>
            </w:r>
            <w:proofErr w:type="spellStart"/>
            <w:r w:rsidRPr="00D51576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bCs/>
                <w:sz w:val="24"/>
                <w:szCs w:val="24"/>
              </w:rPr>
              <w:t xml:space="preserve"> деятельности в целях инновационного развития региональной системы профессиональной ориентации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в течение периода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ЮФУ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15047" w:type="dxa"/>
            <w:gridSpan w:val="5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left="36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6. Мониторинг развития системы профессиональной ориентации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6.1.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Мониторинг использования программ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направленности в общеобразовательных организациях во внеклассной работе и в рамках основной образовательной программы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мониторинг </w:t>
            </w:r>
            <w:r w:rsidRPr="00B50F53">
              <w:rPr>
                <w:sz w:val="24"/>
                <w:szCs w:val="24"/>
              </w:rPr>
              <w:t xml:space="preserve">использования программ </w:t>
            </w:r>
            <w:proofErr w:type="spellStart"/>
            <w:r w:rsidRPr="00B50F53">
              <w:rPr>
                <w:sz w:val="24"/>
                <w:szCs w:val="24"/>
              </w:rPr>
              <w:t>профориентационной</w:t>
            </w:r>
            <w:proofErr w:type="spellEnd"/>
            <w:r w:rsidRPr="00B50F53">
              <w:rPr>
                <w:sz w:val="24"/>
                <w:szCs w:val="24"/>
              </w:rPr>
              <w:t xml:space="preserve"> направленности в общеобразовательных организациях во внеклассной работе и в рамках основной образовательной программы</w:t>
            </w:r>
            <w:r>
              <w:rPr>
                <w:sz w:val="24"/>
                <w:szCs w:val="24"/>
              </w:rPr>
              <w:t xml:space="preserve">. В адрес муниципальных органов местного самоуправления муниципальных районов и городских округов направлены методические рекомендации от 27.11.2018 № 24/4.1-15773 по вопросу включения программ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в программы внеурочной деятельности.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6.2.</w:t>
            </w:r>
          </w:p>
        </w:tc>
        <w:tc>
          <w:tcPr>
            <w:tcW w:w="4475" w:type="dxa"/>
          </w:tcPr>
          <w:p w:rsidR="00333527" w:rsidRPr="00703A42" w:rsidRDefault="00333527" w:rsidP="00333527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703A42">
              <w:rPr>
                <w:sz w:val="24"/>
                <w:szCs w:val="24"/>
              </w:rPr>
              <w:t>Проведение мониторинга поступления выпускников общеобразовательных организаций Ростовской области в профессиональные образовательные организации и образовательные организации высшего образования по профессиям (специальностям), востребованным на региональном рынке труда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Ростовской области, 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D51576" w:rsidRDefault="00703A42" w:rsidP="00703A4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Минобразованием Ростовской области ежегодно проводится </w:t>
            </w:r>
            <w:r w:rsidRPr="00703A42">
              <w:rPr>
                <w:sz w:val="24"/>
                <w:szCs w:val="24"/>
              </w:rPr>
              <w:t>мониторинга поступления выпускников общеобразовательных организаций</w:t>
            </w:r>
            <w:r w:rsidRPr="00D51576">
              <w:rPr>
                <w:sz w:val="24"/>
                <w:szCs w:val="24"/>
              </w:rPr>
              <w:t xml:space="preserve"> Ростовской области в профессиональные образовательные организации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6.3.</w:t>
            </w:r>
          </w:p>
        </w:tc>
        <w:tc>
          <w:tcPr>
            <w:tcW w:w="4475" w:type="dxa"/>
          </w:tcPr>
          <w:p w:rsidR="00333527" w:rsidRPr="00703A42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03A42">
              <w:rPr>
                <w:sz w:val="24"/>
                <w:szCs w:val="24"/>
              </w:rPr>
              <w:t>Проведение мониторинга численности выпускников профессиональных образовательных организаций, в том числе инвалидов и лиц с ограниченными возможностями здоровья, трудоустроенных, в том числе по полученной профессии (специальности), в первый год после выпуска, в общей численности трудоустроенных выпускников указанной категории</w:t>
            </w:r>
          </w:p>
        </w:tc>
        <w:tc>
          <w:tcPr>
            <w:tcW w:w="1399" w:type="dxa"/>
          </w:tcPr>
          <w:p w:rsidR="00333527" w:rsidRPr="00703A42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703A42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703A42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703A42">
              <w:rPr>
                <w:sz w:val="24"/>
                <w:szCs w:val="24"/>
              </w:rPr>
              <w:t>минобразование</w:t>
            </w:r>
            <w:proofErr w:type="spellEnd"/>
            <w:r w:rsidRPr="00703A42">
              <w:rPr>
                <w:sz w:val="24"/>
                <w:szCs w:val="24"/>
              </w:rPr>
              <w:t xml:space="preserve"> </w:t>
            </w:r>
          </w:p>
          <w:p w:rsidR="00333527" w:rsidRPr="00703A42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703A42">
              <w:rPr>
                <w:sz w:val="24"/>
                <w:szCs w:val="24"/>
              </w:rPr>
              <w:t>Ростовской области,</w:t>
            </w:r>
          </w:p>
          <w:p w:rsidR="00333527" w:rsidRPr="00703A42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703A42">
              <w:rPr>
                <w:sz w:val="24"/>
                <w:szCs w:val="24"/>
              </w:rPr>
              <w:t>минздрав</w:t>
            </w:r>
            <w:proofErr w:type="spellEnd"/>
            <w:r w:rsidRPr="00703A42">
              <w:rPr>
                <w:sz w:val="24"/>
                <w:szCs w:val="24"/>
              </w:rPr>
              <w:t xml:space="preserve"> РО,</w:t>
            </w:r>
          </w:p>
          <w:p w:rsidR="00333527" w:rsidRPr="00703A42" w:rsidRDefault="00333527" w:rsidP="00333527">
            <w:pPr>
              <w:snapToGrid w:val="0"/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03A42">
              <w:rPr>
                <w:sz w:val="24"/>
                <w:szCs w:val="24"/>
              </w:rPr>
              <w:t>минкультуры</w:t>
            </w:r>
            <w:proofErr w:type="spellEnd"/>
            <w:r w:rsidRPr="00703A42">
              <w:rPr>
                <w:sz w:val="24"/>
                <w:szCs w:val="24"/>
              </w:rPr>
              <w:t xml:space="preserve"> области</w:t>
            </w:r>
            <w:r w:rsidRPr="00703A4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33527" w:rsidRPr="00703A42" w:rsidRDefault="00333527" w:rsidP="00333527">
            <w:pPr>
              <w:snapToGrid w:val="0"/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03A42">
              <w:rPr>
                <w:sz w:val="24"/>
                <w:szCs w:val="24"/>
              </w:rPr>
              <w:t>минспорта</w:t>
            </w:r>
            <w:proofErr w:type="spellEnd"/>
            <w:r w:rsidRPr="00703A42">
              <w:rPr>
                <w:sz w:val="24"/>
                <w:szCs w:val="24"/>
              </w:rPr>
              <w:t xml:space="preserve"> Ростовской области</w:t>
            </w:r>
            <w:r w:rsidRPr="00703A4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33527" w:rsidRPr="00703A42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703A42">
              <w:rPr>
                <w:sz w:val="24"/>
                <w:szCs w:val="24"/>
              </w:rPr>
              <w:t>департамент по казачеству</w:t>
            </w:r>
          </w:p>
        </w:tc>
        <w:tc>
          <w:tcPr>
            <w:tcW w:w="4746" w:type="dxa"/>
          </w:tcPr>
          <w:p w:rsidR="00333527" w:rsidRPr="00703A42" w:rsidRDefault="00703A42" w:rsidP="00703A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 w:rsidRPr="00703A42">
              <w:rPr>
                <w:sz w:val="24"/>
                <w:szCs w:val="24"/>
              </w:rPr>
              <w:t>Минобразованием Ростовской области ежегодно проводится мониторинг численности выпускников профессиональных образовательных организаций, в том числе инвалидов и лиц с ограниченными возможностями здоровья, трудоустроенных, в том числе по полученной профессии (специальности), в первый год после выпуска, в общей численности трудоустроенных выпускников указанной категории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6.4.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мониторинга численности выпускников образовательных организаций высшего образования, в том числе инвалидов и лиц с ограниченными возможностями здоровья, трудоустроенных, в том числе по полученной профессии (специальности), в первый год после выпуска, </w:t>
            </w:r>
            <w:r w:rsidRPr="00D51576">
              <w:rPr>
                <w:sz w:val="24"/>
                <w:szCs w:val="24"/>
              </w:rPr>
              <w:br/>
              <w:t>в общей численности трудоустроенных выпускников указанной категории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УГСЗН Ростовской области,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образовательные организации высшего образования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6.5.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ежегодного мониторинга потребности в квалифицированных специалистах в образовательных организациях и учреждениях культуры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май – июнь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6.6.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Проведение анкетирования (опроса) обучающихся общеобразовательных организаций с целью определения их профессиональных предпочтений и совершенствования </w:t>
            </w:r>
            <w:proofErr w:type="spellStart"/>
            <w:r w:rsidRPr="00D51576">
              <w:rPr>
                <w:rFonts w:eastAsia="Calibri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rFonts w:eastAsia="Calibri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в течение учебного года: 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УГСЗН Ростовской области, </w:t>
            </w: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  <w:r w:rsidRPr="00D51576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органы местного самоуправления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  <w:r w:rsidRPr="00D51576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>центры занятости населения</w:t>
            </w:r>
          </w:p>
        </w:tc>
        <w:tc>
          <w:tcPr>
            <w:tcW w:w="4746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6.7.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регионального Фестиваля-презентации лучших практик в организации и реализации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деятельности в системе регионального общего и профессионального образования 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ноябрь 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2018 г.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  <w:vAlign w:val="center"/>
          </w:tcPr>
          <w:p w:rsidR="00333527" w:rsidRPr="00CB6550" w:rsidRDefault="00333527" w:rsidP="00333527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>Проведена региональная научно-практическая конференция «Региональная практика профессионального и жизненного самоопределения обучающихся в образовательных организациях разного типа: проблемы, эффекты и перспективы»</w:t>
            </w: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6.8.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мониторинга реализации дополнительных предпрофессиональных общеобразовательных программ в области искусств в организациях дополнительного образования детей (муниципальные детские школы искусств)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ноябрь – декабрь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минкультуры</w:t>
            </w:r>
            <w:proofErr w:type="spellEnd"/>
            <w:r w:rsidRPr="00D5157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4746" w:type="dxa"/>
          </w:tcPr>
          <w:p w:rsidR="00333527" w:rsidRPr="00CB6550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6.9.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Разработка и реализация технологий мониторинга эффективности </w:t>
            </w:r>
            <w:proofErr w:type="spellStart"/>
            <w:r w:rsidRPr="00D51576">
              <w:rPr>
                <w:sz w:val="24"/>
                <w:szCs w:val="24"/>
              </w:rPr>
              <w:t>профориентационной</w:t>
            </w:r>
            <w:proofErr w:type="spellEnd"/>
            <w:r w:rsidRPr="00D51576">
              <w:rPr>
                <w:sz w:val="24"/>
                <w:szCs w:val="24"/>
              </w:rPr>
              <w:t xml:space="preserve"> работы в образовательной организации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ежегодно: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области,</w:t>
            </w:r>
          </w:p>
          <w:p w:rsidR="00333527" w:rsidRPr="00D51576" w:rsidRDefault="00333527" w:rsidP="0033352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ГБУ ДПО РО РИПК и ППРО</w:t>
            </w:r>
            <w:r w:rsidRPr="00D515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46" w:type="dxa"/>
          </w:tcPr>
          <w:p w:rsidR="00333527" w:rsidRDefault="00333527" w:rsidP="00333527">
            <w:pPr>
              <w:jc w:val="both"/>
              <w:rPr>
                <w:sz w:val="24"/>
                <w:szCs w:val="24"/>
              </w:rPr>
            </w:pPr>
            <w:r w:rsidRPr="00CB6550">
              <w:rPr>
                <w:sz w:val="24"/>
                <w:szCs w:val="24"/>
              </w:rPr>
              <w:t xml:space="preserve">Осуществляется мониторинг эффективности </w:t>
            </w:r>
            <w:proofErr w:type="spellStart"/>
            <w:r w:rsidRPr="00CB6550">
              <w:rPr>
                <w:sz w:val="24"/>
                <w:szCs w:val="24"/>
              </w:rPr>
              <w:t>профориента</w:t>
            </w:r>
            <w:r>
              <w:rPr>
                <w:sz w:val="24"/>
                <w:szCs w:val="24"/>
              </w:rPr>
              <w:t>ционной</w:t>
            </w:r>
            <w:proofErr w:type="spellEnd"/>
            <w:r>
              <w:rPr>
                <w:sz w:val="24"/>
                <w:szCs w:val="24"/>
              </w:rPr>
              <w:t xml:space="preserve"> работы в образовательных</w:t>
            </w:r>
            <w:r w:rsidRPr="00CB65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организациях региона</w:t>
            </w:r>
            <w:r w:rsidRPr="00CB6550">
              <w:rPr>
                <w:sz w:val="24"/>
                <w:szCs w:val="24"/>
              </w:rPr>
              <w:t>. Лучшие пр</w:t>
            </w:r>
            <w:r>
              <w:rPr>
                <w:sz w:val="24"/>
                <w:szCs w:val="24"/>
              </w:rPr>
              <w:t xml:space="preserve">актики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</w:t>
            </w:r>
            <w:r w:rsidRPr="00CB6550">
              <w:rPr>
                <w:sz w:val="24"/>
                <w:szCs w:val="24"/>
              </w:rPr>
              <w:t xml:space="preserve">в ОО </w:t>
            </w:r>
            <w:r>
              <w:rPr>
                <w:rStyle w:val="ad"/>
                <w:color w:val="auto"/>
                <w:sz w:val="24"/>
                <w:szCs w:val="24"/>
                <w:u w:val="none"/>
              </w:rPr>
              <w:t>обобщались на региональной научно-практической конференции</w:t>
            </w:r>
            <w:r w:rsidRPr="00CB65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CB6550">
              <w:rPr>
                <w:sz w:val="24"/>
                <w:szCs w:val="24"/>
              </w:rPr>
              <w:t>размещены в разделе  «</w:t>
            </w:r>
            <w:proofErr w:type="spellStart"/>
            <w:r w:rsidRPr="00CB6550">
              <w:rPr>
                <w:sz w:val="24"/>
                <w:szCs w:val="24"/>
              </w:rPr>
              <w:t>Профориентационная</w:t>
            </w:r>
            <w:proofErr w:type="spellEnd"/>
            <w:r w:rsidRPr="00CB6550">
              <w:rPr>
                <w:sz w:val="24"/>
                <w:szCs w:val="24"/>
              </w:rPr>
              <w:t xml:space="preserve"> работа»</w:t>
            </w:r>
            <w:r>
              <w:rPr>
                <w:sz w:val="24"/>
                <w:szCs w:val="24"/>
              </w:rPr>
              <w:t xml:space="preserve"> сайта института</w:t>
            </w:r>
            <w:r w:rsidRPr="00CB6550">
              <w:rPr>
                <w:sz w:val="24"/>
                <w:szCs w:val="24"/>
              </w:rPr>
              <w:t xml:space="preserve"> </w:t>
            </w:r>
          </w:p>
          <w:p w:rsidR="00333527" w:rsidRPr="00374529" w:rsidRDefault="000723AB" w:rsidP="00333527">
            <w:pPr>
              <w:jc w:val="both"/>
              <w:rPr>
                <w:sz w:val="24"/>
                <w:szCs w:val="24"/>
              </w:rPr>
            </w:pPr>
            <w:hyperlink r:id="rId11" w:history="1">
              <w:r w:rsidR="00333527" w:rsidRPr="00374529">
                <w:rPr>
                  <w:rStyle w:val="ad"/>
                  <w:sz w:val="24"/>
                  <w:szCs w:val="24"/>
                </w:rPr>
                <w:t>www.rostovipk.ru:88/index.php/Профориентационная_работа</w:t>
              </w:r>
            </w:hyperlink>
          </w:p>
          <w:p w:rsidR="00333527" w:rsidRPr="00CB6550" w:rsidRDefault="00333527" w:rsidP="00333527">
            <w:pPr>
              <w:jc w:val="both"/>
              <w:rPr>
                <w:sz w:val="24"/>
                <w:szCs w:val="24"/>
              </w:rPr>
            </w:pPr>
          </w:p>
        </w:tc>
      </w:tr>
      <w:tr w:rsidR="00333527" w:rsidRPr="00D51576" w:rsidTr="007944B2">
        <w:tc>
          <w:tcPr>
            <w:tcW w:w="798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6.10.</w:t>
            </w:r>
          </w:p>
        </w:tc>
        <w:tc>
          <w:tcPr>
            <w:tcW w:w="4475" w:type="dxa"/>
          </w:tcPr>
          <w:p w:rsidR="00333527" w:rsidRPr="00D51576" w:rsidRDefault="00333527" w:rsidP="003335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Разработка и внедрение технологии управленческого мониторинга результативности процессов сопровождения профессионального самоопределения на региональном и муниципальном уровнях </w:t>
            </w:r>
          </w:p>
        </w:tc>
        <w:tc>
          <w:tcPr>
            <w:tcW w:w="1399" w:type="dxa"/>
          </w:tcPr>
          <w:p w:rsidR="00333527" w:rsidRPr="00D51576" w:rsidRDefault="00333527" w:rsidP="0033352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3629" w:type="dxa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УГСЗН Ростовской области, </w:t>
            </w:r>
            <w:proofErr w:type="spellStart"/>
            <w:r w:rsidRPr="00D51576">
              <w:rPr>
                <w:sz w:val="24"/>
                <w:szCs w:val="24"/>
              </w:rPr>
              <w:t>минобразование</w:t>
            </w:r>
            <w:proofErr w:type="spellEnd"/>
            <w:r w:rsidRPr="00D51576">
              <w:rPr>
                <w:sz w:val="24"/>
                <w:szCs w:val="24"/>
              </w:rPr>
              <w:t xml:space="preserve"> </w:t>
            </w:r>
          </w:p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746" w:type="dxa"/>
            <w:vAlign w:val="center"/>
          </w:tcPr>
          <w:p w:rsidR="00333527" w:rsidRPr="00D51576" w:rsidRDefault="00333527" w:rsidP="00333527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х</w:t>
            </w:r>
          </w:p>
        </w:tc>
      </w:tr>
    </w:tbl>
    <w:p w:rsidR="00D51576" w:rsidRPr="00D51576" w:rsidRDefault="00D51576" w:rsidP="00D51576">
      <w:pPr>
        <w:pageBreakBefore/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Примечание.</w:t>
      </w:r>
    </w:p>
    <w:p w:rsidR="00D51576" w:rsidRPr="00D51576" w:rsidRDefault="00D51576" w:rsidP="00D51576">
      <w:pPr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Используемые сокращения: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ГБПОУ РО «РОУОР» – государственное бюджетное профессиональное образовательное учреждение Ростовской области «Ростовское областное училище (колледж) олимпийского резерва»;</w:t>
      </w:r>
    </w:p>
    <w:p w:rsidR="00D51576" w:rsidRPr="00D51576" w:rsidRDefault="00D51576" w:rsidP="00D5157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>ГБУ ДПО РО РИПК и ППРО –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образования»;</w:t>
      </w:r>
    </w:p>
    <w:p w:rsidR="00D51576" w:rsidRPr="00D51576" w:rsidRDefault="00D51576" w:rsidP="00D51576">
      <w:pPr>
        <w:spacing w:line="228" w:lineRule="auto"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 xml:space="preserve">ГУФСИН России по Ростовской области – Главное управление Федеральной службы исполнения наказаний </w:t>
      </w:r>
      <w:r w:rsidRPr="00D51576">
        <w:rPr>
          <w:sz w:val="24"/>
          <w:szCs w:val="24"/>
        </w:rPr>
        <w:br/>
        <w:t>по Ростовской области;</w:t>
      </w:r>
    </w:p>
    <w:p w:rsidR="00D51576" w:rsidRPr="00D51576" w:rsidRDefault="00D51576" w:rsidP="00D51576">
      <w:pPr>
        <w:suppressAutoHyphens/>
        <w:spacing w:line="228" w:lineRule="auto"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ДГТУ – федеральное государственное бюджетное образовательное учреждение высшего образования «Донской государственный технический университет»;</w:t>
      </w:r>
    </w:p>
    <w:p w:rsidR="00D51576" w:rsidRPr="00D51576" w:rsidRDefault="00D51576" w:rsidP="00D51576">
      <w:pPr>
        <w:tabs>
          <w:tab w:val="left" w:pos="9072"/>
        </w:tabs>
        <w:spacing w:line="228" w:lineRule="auto"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>департамент по казачеству – департамент по делам казачества и кадетских учебных заведений Ростовской области;</w:t>
      </w:r>
    </w:p>
    <w:p w:rsidR="00D51576" w:rsidRPr="00D51576" w:rsidRDefault="00D51576" w:rsidP="00D51576">
      <w:pPr>
        <w:tabs>
          <w:tab w:val="left" w:pos="9072"/>
        </w:tabs>
        <w:spacing w:line="228" w:lineRule="auto"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>КВН – клуб веселых и находчивых;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1576">
        <w:rPr>
          <w:sz w:val="24"/>
          <w:szCs w:val="24"/>
        </w:rPr>
        <w:t>министерство ЖКХ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жилищно-коммунального хозяйства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минздрав</w:t>
      </w:r>
      <w:proofErr w:type="spellEnd"/>
      <w:r w:rsidRPr="00D51576">
        <w:rPr>
          <w:sz w:val="24"/>
          <w:szCs w:val="24"/>
        </w:rPr>
        <w:t xml:space="preserve"> РО –</w:t>
      </w:r>
      <w:r w:rsidRPr="00D51576">
        <w:rPr>
          <w:rFonts w:eastAsia="Calibri"/>
          <w:sz w:val="24"/>
          <w:szCs w:val="24"/>
          <w:lang w:eastAsia="en-US"/>
        </w:rPr>
        <w:t xml:space="preserve"> министерство здравоохранения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мининформсвязь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информационных технологий и связи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минкультуры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культуры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минобразование</w:t>
      </w:r>
      <w:proofErr w:type="spellEnd"/>
      <w:r w:rsidRPr="00D51576">
        <w:rPr>
          <w:sz w:val="24"/>
          <w:szCs w:val="24"/>
        </w:rPr>
        <w:t xml:space="preserve"> Ростовской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общего и профессионального образования Ростовской области;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минспорта</w:t>
      </w:r>
      <w:proofErr w:type="spellEnd"/>
      <w:r w:rsidRPr="00D51576">
        <w:rPr>
          <w:sz w:val="24"/>
          <w:szCs w:val="24"/>
        </w:rPr>
        <w:t xml:space="preserve"> Ростовской области –</w:t>
      </w:r>
      <w:r w:rsidRPr="00D51576">
        <w:rPr>
          <w:rFonts w:eastAsia="Calibri"/>
          <w:sz w:val="24"/>
          <w:szCs w:val="24"/>
          <w:lang w:eastAsia="en-US"/>
        </w:rPr>
        <w:t xml:space="preserve"> министерство по физической культуре и спорту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rFonts w:eastAsia="Calibri"/>
          <w:sz w:val="24"/>
          <w:szCs w:val="24"/>
          <w:lang w:eastAsia="en-US"/>
        </w:rPr>
        <w:t>минприроды</w:t>
      </w:r>
      <w:proofErr w:type="spellEnd"/>
      <w:r w:rsidRPr="00D51576">
        <w:rPr>
          <w:rFonts w:eastAsia="Calibri"/>
          <w:sz w:val="24"/>
          <w:szCs w:val="24"/>
          <w:lang w:eastAsia="en-US"/>
        </w:rPr>
        <w:t xml:space="preserve"> Ростовской области – министерство природных ресурсов и экологии Ростовской области;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минпромэнерго</w:t>
      </w:r>
      <w:proofErr w:type="spellEnd"/>
      <w:r w:rsidRPr="00D51576">
        <w:rPr>
          <w:sz w:val="24"/>
          <w:szCs w:val="24"/>
        </w:rPr>
        <w:t xml:space="preserve"> Ростовской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промышленности и энергетики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минсельхозпрод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сельского хозяйства и продовольствия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1576">
        <w:rPr>
          <w:sz w:val="24"/>
          <w:szCs w:val="24"/>
        </w:rPr>
        <w:t>министерство строительства РО</w:t>
      </w:r>
      <w:r w:rsidRPr="00D51576">
        <w:rPr>
          <w:rFonts w:eastAsia="Calibri"/>
          <w:sz w:val="24"/>
          <w:szCs w:val="24"/>
          <w:lang w:eastAsia="en-US"/>
        </w:rPr>
        <w:t xml:space="preserve"> – министерство строительства, архитектуры и территориального развития Ростовской области</w:t>
      </w:r>
      <w:r w:rsidRPr="00D51576">
        <w:rPr>
          <w:sz w:val="24"/>
          <w:szCs w:val="24"/>
        </w:rPr>
        <w:t>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sz w:val="24"/>
          <w:szCs w:val="24"/>
        </w:rPr>
        <w:t>минтранс</w:t>
      </w:r>
      <w:proofErr w:type="spellEnd"/>
      <w:r w:rsidRPr="00D51576">
        <w:rPr>
          <w:sz w:val="24"/>
          <w:szCs w:val="24"/>
        </w:rPr>
        <w:t xml:space="preserve"> РО – </w:t>
      </w:r>
      <w:r w:rsidRPr="00D51576">
        <w:rPr>
          <w:rFonts w:eastAsia="Calibri"/>
          <w:sz w:val="24"/>
          <w:szCs w:val="24"/>
          <w:lang w:eastAsia="en-US"/>
        </w:rPr>
        <w:t>министерство транспорта Ростовской области;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51576">
        <w:rPr>
          <w:rFonts w:eastAsia="Calibri"/>
          <w:sz w:val="24"/>
          <w:szCs w:val="24"/>
          <w:lang w:eastAsia="en-US"/>
        </w:rPr>
        <w:t>минтруд</w:t>
      </w:r>
      <w:proofErr w:type="spellEnd"/>
      <w:r w:rsidRPr="00D51576">
        <w:rPr>
          <w:rFonts w:eastAsia="Calibri"/>
          <w:sz w:val="24"/>
          <w:szCs w:val="24"/>
          <w:lang w:eastAsia="en-US"/>
        </w:rPr>
        <w:t xml:space="preserve"> области – министерство труда и социального развития Ростовской области;</w:t>
      </w:r>
    </w:p>
    <w:p w:rsidR="00D51576" w:rsidRPr="00D51576" w:rsidRDefault="00D51576" w:rsidP="00D51576">
      <w:pPr>
        <w:snapToGrid w:val="0"/>
        <w:spacing w:line="2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1576">
        <w:rPr>
          <w:color w:val="000000"/>
          <w:sz w:val="24"/>
          <w:szCs w:val="24"/>
        </w:rPr>
        <w:t xml:space="preserve">органы исполнительной власти Ростовской области – </w:t>
      </w:r>
      <w:proofErr w:type="spellStart"/>
      <w:r w:rsidRPr="00D51576">
        <w:rPr>
          <w:sz w:val="24"/>
          <w:szCs w:val="24"/>
        </w:rPr>
        <w:t>минобразование</w:t>
      </w:r>
      <w:proofErr w:type="spellEnd"/>
      <w:r w:rsidRPr="00D51576">
        <w:rPr>
          <w:sz w:val="24"/>
          <w:szCs w:val="24"/>
        </w:rPr>
        <w:t xml:space="preserve"> Ростовской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rFonts w:eastAsia="Calibri"/>
          <w:sz w:val="24"/>
          <w:szCs w:val="24"/>
          <w:lang w:eastAsia="en-US"/>
        </w:rPr>
        <w:t>минтруд</w:t>
      </w:r>
      <w:proofErr w:type="spellEnd"/>
      <w:r w:rsidRPr="00D51576">
        <w:rPr>
          <w:rFonts w:eastAsia="Calibri"/>
          <w:sz w:val="24"/>
          <w:szCs w:val="24"/>
          <w:lang w:eastAsia="en-US"/>
        </w:rPr>
        <w:t xml:space="preserve"> области, </w:t>
      </w:r>
      <w:proofErr w:type="spellStart"/>
      <w:r w:rsidRPr="00D51576">
        <w:rPr>
          <w:sz w:val="24"/>
          <w:szCs w:val="24"/>
        </w:rPr>
        <w:t>минпромэнерго</w:t>
      </w:r>
      <w:proofErr w:type="spellEnd"/>
      <w:r w:rsidRPr="00D51576">
        <w:rPr>
          <w:sz w:val="24"/>
          <w:szCs w:val="24"/>
        </w:rPr>
        <w:t xml:space="preserve"> Ростовской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минсельхозпрод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минтранс</w:t>
      </w:r>
      <w:proofErr w:type="spellEnd"/>
      <w:r w:rsidRPr="00D51576">
        <w:rPr>
          <w:sz w:val="24"/>
          <w:szCs w:val="24"/>
        </w:rPr>
        <w:t xml:space="preserve"> РО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rFonts w:eastAsia="Calibri"/>
          <w:sz w:val="24"/>
          <w:szCs w:val="24"/>
          <w:lang w:eastAsia="en-US"/>
        </w:rPr>
        <w:t>минприроды</w:t>
      </w:r>
      <w:proofErr w:type="spellEnd"/>
      <w:r w:rsidRPr="00D51576">
        <w:rPr>
          <w:rFonts w:eastAsia="Calibri"/>
          <w:sz w:val="24"/>
          <w:szCs w:val="24"/>
          <w:lang w:eastAsia="en-US"/>
        </w:rPr>
        <w:t xml:space="preserve"> Ростовской области, </w:t>
      </w:r>
      <w:r w:rsidRPr="00D51576">
        <w:rPr>
          <w:sz w:val="24"/>
          <w:szCs w:val="24"/>
        </w:rPr>
        <w:t>министерство строительства РО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r w:rsidRPr="00D51576">
        <w:rPr>
          <w:sz w:val="24"/>
          <w:szCs w:val="24"/>
        </w:rPr>
        <w:t>министерство ЖКХ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минздрав</w:t>
      </w:r>
      <w:proofErr w:type="spellEnd"/>
      <w:r w:rsidRPr="00D51576">
        <w:rPr>
          <w:sz w:val="24"/>
          <w:szCs w:val="24"/>
        </w:rPr>
        <w:t xml:space="preserve"> РО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минкультуры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мининформсвязь</w:t>
      </w:r>
      <w:proofErr w:type="spellEnd"/>
      <w:r w:rsidRPr="00D51576">
        <w:rPr>
          <w:sz w:val="24"/>
          <w:szCs w:val="24"/>
        </w:rPr>
        <w:t xml:space="preserve"> области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51576">
        <w:rPr>
          <w:sz w:val="24"/>
          <w:szCs w:val="24"/>
        </w:rPr>
        <w:t>минспорта</w:t>
      </w:r>
      <w:proofErr w:type="spellEnd"/>
      <w:r w:rsidRPr="00D51576">
        <w:rPr>
          <w:sz w:val="24"/>
          <w:szCs w:val="24"/>
        </w:rPr>
        <w:t xml:space="preserve"> Ростовской области</w:t>
      </w:r>
      <w:r w:rsidRPr="00D51576">
        <w:rPr>
          <w:rFonts w:eastAsia="Calibri"/>
          <w:sz w:val="24"/>
          <w:szCs w:val="24"/>
          <w:lang w:eastAsia="en-US"/>
        </w:rPr>
        <w:t xml:space="preserve">, управление государственной службы занятости населения Ростовской области, департамент потребительского рынка Ростовской области, </w:t>
      </w:r>
      <w:r w:rsidRPr="00D51576">
        <w:rPr>
          <w:sz w:val="24"/>
          <w:szCs w:val="24"/>
        </w:rPr>
        <w:t>департамент по казачеству</w:t>
      </w:r>
      <w:r w:rsidRPr="00D51576">
        <w:rPr>
          <w:rFonts w:eastAsia="Calibri"/>
          <w:sz w:val="24"/>
          <w:szCs w:val="24"/>
          <w:lang w:eastAsia="en-US"/>
        </w:rPr>
        <w:t xml:space="preserve">, </w:t>
      </w:r>
      <w:r w:rsidRPr="00D51576">
        <w:rPr>
          <w:sz w:val="24"/>
          <w:szCs w:val="24"/>
        </w:rPr>
        <w:t>комитет по молодежной политике</w:t>
      </w:r>
      <w:r w:rsidRPr="00D51576">
        <w:rPr>
          <w:rFonts w:eastAsia="Calibri"/>
          <w:sz w:val="24"/>
          <w:szCs w:val="24"/>
          <w:lang w:eastAsia="en-US"/>
        </w:rPr>
        <w:t>;</w:t>
      </w:r>
    </w:p>
    <w:p w:rsidR="00D51576" w:rsidRPr="00D51576" w:rsidRDefault="00D51576" w:rsidP="00D51576">
      <w:pPr>
        <w:suppressAutoHyphens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 xml:space="preserve">субъекты системы профессиональной ориентации – органы исполнительной власти Ростовской области, органы местного самоуправления, центры занятости населения, профессиональные образовательные организации, образовательные организации высшего образования, общеобразовательные организации, Союз работодателей Ростовской области, объединения работодателей, предприятия и организации различных отраслей экономики Ростовской области, общественные объединения, организации и другие, ответственные за воспитание, образование, профессиональное обучение и трудоустройство граждан, </w:t>
      </w:r>
      <w:r w:rsidRPr="00D51576">
        <w:rPr>
          <w:rFonts w:eastAsia="Arial"/>
          <w:sz w:val="24"/>
          <w:szCs w:val="24"/>
        </w:rPr>
        <w:t xml:space="preserve">ЮФУ, </w:t>
      </w:r>
      <w:r w:rsidRPr="00D51576">
        <w:rPr>
          <w:sz w:val="24"/>
          <w:szCs w:val="24"/>
        </w:rPr>
        <w:t>ГБУ ДПО РО РИПК и ППРО, ЧОУ ДПО ДУМЦ ПО,</w:t>
      </w:r>
      <w:r w:rsidRPr="00D51576">
        <w:rPr>
          <w:rFonts w:eastAsia="Arial"/>
          <w:sz w:val="24"/>
          <w:szCs w:val="24"/>
        </w:rPr>
        <w:t xml:space="preserve"> </w:t>
      </w:r>
      <w:r w:rsidRPr="00D51576">
        <w:rPr>
          <w:sz w:val="24"/>
          <w:szCs w:val="24"/>
        </w:rPr>
        <w:t xml:space="preserve">ГУФСИН России </w:t>
      </w:r>
      <w:r w:rsidRPr="00D51576">
        <w:rPr>
          <w:sz w:val="24"/>
          <w:szCs w:val="24"/>
        </w:rPr>
        <w:br/>
        <w:t>по Ростовской области; средства массовой информации; управление информационной политики Правительства Ростовской области;</w:t>
      </w:r>
    </w:p>
    <w:p w:rsidR="00D51576" w:rsidRPr="00D51576" w:rsidRDefault="00D51576" w:rsidP="00D51576">
      <w:pPr>
        <w:snapToGrid w:val="0"/>
        <w:ind w:firstLine="709"/>
        <w:jc w:val="both"/>
        <w:rPr>
          <w:color w:val="000000"/>
          <w:sz w:val="24"/>
          <w:szCs w:val="24"/>
        </w:rPr>
      </w:pPr>
      <w:r w:rsidRPr="00D51576">
        <w:rPr>
          <w:color w:val="000000"/>
          <w:sz w:val="24"/>
          <w:szCs w:val="24"/>
        </w:rPr>
        <w:t>УГСЗН Ростовской области – управление государственной службы занятости населения Ростовской области;</w:t>
      </w:r>
    </w:p>
    <w:p w:rsidR="00D51576" w:rsidRPr="00D51576" w:rsidRDefault="00D51576" w:rsidP="00D51576">
      <w:pPr>
        <w:snapToGrid w:val="0"/>
        <w:ind w:firstLine="709"/>
        <w:jc w:val="both"/>
        <w:rPr>
          <w:color w:val="000000"/>
          <w:sz w:val="24"/>
          <w:szCs w:val="24"/>
        </w:rPr>
      </w:pPr>
      <w:r w:rsidRPr="00D51576">
        <w:rPr>
          <w:color w:val="000000"/>
          <w:sz w:val="24"/>
          <w:szCs w:val="24"/>
        </w:rPr>
        <w:t>центры занятости населения – государственные казенные учреждения Ростовской области центры занятости населения;</w:t>
      </w:r>
    </w:p>
    <w:p w:rsidR="00D51576" w:rsidRPr="00D51576" w:rsidRDefault="00D51576" w:rsidP="00D51576">
      <w:pPr>
        <w:suppressAutoHyphens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ЧОУ ДПО ДУМЦ ПО – частное образовательное учреждение дополнительного профессионального образования «Донской учебно-методический центр профессионального образования»;</w:t>
      </w:r>
    </w:p>
    <w:p w:rsidR="00D51576" w:rsidRPr="00D51576" w:rsidRDefault="00D51576" w:rsidP="00D51576">
      <w:pPr>
        <w:suppressAutoHyphens/>
        <w:ind w:firstLine="709"/>
        <w:jc w:val="both"/>
        <w:rPr>
          <w:rFonts w:eastAsia="Arial"/>
          <w:sz w:val="24"/>
          <w:szCs w:val="24"/>
        </w:rPr>
      </w:pPr>
      <w:r w:rsidRPr="00D51576">
        <w:rPr>
          <w:rFonts w:eastAsia="Arial"/>
          <w:sz w:val="24"/>
          <w:szCs w:val="24"/>
        </w:rPr>
        <w:t>ЮФУ – федеральное государственное автономное образовательное учреждение высшего образования «Южный федеральный университет».</w:t>
      </w:r>
    </w:p>
    <w:p w:rsidR="00D51576" w:rsidRPr="00D51576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D51576" w:rsidRDefault="00D51576" w:rsidP="00D5157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D51576">
        <w:rPr>
          <w:sz w:val="24"/>
          <w:szCs w:val="24"/>
        </w:rPr>
        <w:t>* Участвуют в реализации мероприятий по согласованию.</w:t>
      </w:r>
    </w:p>
    <w:p w:rsidR="00D51576" w:rsidRPr="00D51576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D51576" w:rsidRDefault="00D51576" w:rsidP="00D51576">
      <w:pPr>
        <w:ind w:firstLine="709"/>
        <w:jc w:val="both"/>
        <w:rPr>
          <w:sz w:val="24"/>
          <w:szCs w:val="24"/>
        </w:rPr>
      </w:pPr>
    </w:p>
    <w:p w:rsidR="00D51576" w:rsidRPr="00D51576" w:rsidRDefault="00D51576" w:rsidP="00D51576">
      <w:pPr>
        <w:jc w:val="both"/>
        <w:rPr>
          <w:sz w:val="24"/>
          <w:szCs w:val="24"/>
        </w:rPr>
      </w:pPr>
    </w:p>
    <w:p w:rsidR="00D51576" w:rsidRPr="00D51576" w:rsidRDefault="00D51576" w:rsidP="00D51576">
      <w:pPr>
        <w:ind w:firstLine="708"/>
        <w:rPr>
          <w:sz w:val="24"/>
          <w:szCs w:val="24"/>
        </w:rPr>
      </w:pPr>
    </w:p>
    <w:p w:rsidR="00D51576" w:rsidRPr="00D51576" w:rsidRDefault="00D51576">
      <w:pPr>
        <w:ind w:firstLine="708"/>
        <w:rPr>
          <w:sz w:val="24"/>
          <w:szCs w:val="24"/>
        </w:rPr>
      </w:pPr>
    </w:p>
    <w:sectPr w:rsidR="00D51576" w:rsidRPr="00D51576" w:rsidSect="006C06CF">
      <w:footerReference w:type="even" r:id="rId12"/>
      <w:footerReference w:type="default" r:id="rId13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AB" w:rsidRDefault="000723AB">
      <w:r>
        <w:separator/>
      </w:r>
    </w:p>
  </w:endnote>
  <w:endnote w:type="continuationSeparator" w:id="0">
    <w:p w:rsidR="000723AB" w:rsidRDefault="000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AB" w:rsidRDefault="000723A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23AB" w:rsidRDefault="000723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AB" w:rsidRDefault="000723A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4C6">
      <w:rPr>
        <w:rStyle w:val="a9"/>
        <w:noProof/>
      </w:rPr>
      <w:t>33</w:t>
    </w:r>
    <w:r>
      <w:rPr>
        <w:rStyle w:val="a9"/>
      </w:rPr>
      <w:fldChar w:fldCharType="end"/>
    </w:r>
  </w:p>
  <w:p w:rsidR="000723AB" w:rsidRPr="00D007C5" w:rsidRDefault="000723AB" w:rsidP="00D007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AB" w:rsidRDefault="000723AB">
      <w:r>
        <w:separator/>
      </w:r>
    </w:p>
  </w:footnote>
  <w:footnote w:type="continuationSeparator" w:id="0">
    <w:p w:rsidR="000723AB" w:rsidRDefault="0007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460"/>
    <w:multiLevelType w:val="hybridMultilevel"/>
    <w:tmpl w:val="9B581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8CF"/>
    <w:multiLevelType w:val="hybridMultilevel"/>
    <w:tmpl w:val="E9DC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62CC"/>
    <w:multiLevelType w:val="hybridMultilevel"/>
    <w:tmpl w:val="B44A0F8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BA4"/>
    <w:multiLevelType w:val="hybridMultilevel"/>
    <w:tmpl w:val="FBC20400"/>
    <w:lvl w:ilvl="0" w:tplc="E5D49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332583"/>
    <w:multiLevelType w:val="hybridMultilevel"/>
    <w:tmpl w:val="688ADE1A"/>
    <w:lvl w:ilvl="0" w:tplc="32AAF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FA70C5"/>
    <w:multiLevelType w:val="hybridMultilevel"/>
    <w:tmpl w:val="2160B46E"/>
    <w:lvl w:ilvl="0" w:tplc="712C3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DE6"/>
    <w:multiLevelType w:val="hybridMultilevel"/>
    <w:tmpl w:val="DC88CB88"/>
    <w:lvl w:ilvl="0" w:tplc="10C247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868D8"/>
    <w:multiLevelType w:val="hybridMultilevel"/>
    <w:tmpl w:val="B1C6A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F3E"/>
    <w:multiLevelType w:val="hybridMultilevel"/>
    <w:tmpl w:val="8C94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845EF"/>
    <w:multiLevelType w:val="hybridMultilevel"/>
    <w:tmpl w:val="2A94CA5C"/>
    <w:lvl w:ilvl="0" w:tplc="DC346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2182"/>
    <w:multiLevelType w:val="hybridMultilevel"/>
    <w:tmpl w:val="3C366ED0"/>
    <w:lvl w:ilvl="0" w:tplc="11A8C8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8A7CC9"/>
    <w:multiLevelType w:val="hybridMultilevel"/>
    <w:tmpl w:val="37F8B1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3251"/>
    <w:multiLevelType w:val="hybridMultilevel"/>
    <w:tmpl w:val="540CC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47"/>
    <w:rsid w:val="00004522"/>
    <w:rsid w:val="00050C68"/>
    <w:rsid w:val="0005372C"/>
    <w:rsid w:val="00054D8B"/>
    <w:rsid w:val="000559D5"/>
    <w:rsid w:val="00055F30"/>
    <w:rsid w:val="00060F3C"/>
    <w:rsid w:val="000723AB"/>
    <w:rsid w:val="000808D6"/>
    <w:rsid w:val="000A726F"/>
    <w:rsid w:val="000B2671"/>
    <w:rsid w:val="000B4002"/>
    <w:rsid w:val="000B66C7"/>
    <w:rsid w:val="000C430D"/>
    <w:rsid w:val="000D2B57"/>
    <w:rsid w:val="000E1990"/>
    <w:rsid w:val="000E5347"/>
    <w:rsid w:val="000F2B40"/>
    <w:rsid w:val="000F5B6A"/>
    <w:rsid w:val="00104E0D"/>
    <w:rsid w:val="0010504A"/>
    <w:rsid w:val="00116BFA"/>
    <w:rsid w:val="001250E1"/>
    <w:rsid w:val="00125DE3"/>
    <w:rsid w:val="00141F4C"/>
    <w:rsid w:val="00153B21"/>
    <w:rsid w:val="001774FB"/>
    <w:rsid w:val="0018101E"/>
    <w:rsid w:val="001A710A"/>
    <w:rsid w:val="001C1D98"/>
    <w:rsid w:val="001D2690"/>
    <w:rsid w:val="001F4BE3"/>
    <w:rsid w:val="001F6D02"/>
    <w:rsid w:val="002301AE"/>
    <w:rsid w:val="00240042"/>
    <w:rsid w:val="0024415A"/>
    <w:rsid w:val="002504E8"/>
    <w:rsid w:val="00254382"/>
    <w:rsid w:val="002549FB"/>
    <w:rsid w:val="0027031E"/>
    <w:rsid w:val="0027196E"/>
    <w:rsid w:val="0028703B"/>
    <w:rsid w:val="002952F9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527"/>
    <w:rsid w:val="00341FC1"/>
    <w:rsid w:val="003511CE"/>
    <w:rsid w:val="00363FB5"/>
    <w:rsid w:val="0037040B"/>
    <w:rsid w:val="00390D2A"/>
    <w:rsid w:val="003921D8"/>
    <w:rsid w:val="003B2193"/>
    <w:rsid w:val="003B2CE7"/>
    <w:rsid w:val="003F5B71"/>
    <w:rsid w:val="003F77F4"/>
    <w:rsid w:val="00407B71"/>
    <w:rsid w:val="004244C6"/>
    <w:rsid w:val="00425061"/>
    <w:rsid w:val="004330A2"/>
    <w:rsid w:val="0043686A"/>
    <w:rsid w:val="00441069"/>
    <w:rsid w:val="00444636"/>
    <w:rsid w:val="00453869"/>
    <w:rsid w:val="004711EC"/>
    <w:rsid w:val="004779D8"/>
    <w:rsid w:val="00480BC7"/>
    <w:rsid w:val="004871AA"/>
    <w:rsid w:val="004A4672"/>
    <w:rsid w:val="004B190B"/>
    <w:rsid w:val="004B6A5C"/>
    <w:rsid w:val="004E0385"/>
    <w:rsid w:val="004E4891"/>
    <w:rsid w:val="004E59A2"/>
    <w:rsid w:val="004E78FD"/>
    <w:rsid w:val="004F7011"/>
    <w:rsid w:val="00515D9C"/>
    <w:rsid w:val="00531FBD"/>
    <w:rsid w:val="0053366A"/>
    <w:rsid w:val="00536289"/>
    <w:rsid w:val="0056796B"/>
    <w:rsid w:val="00581016"/>
    <w:rsid w:val="005820C4"/>
    <w:rsid w:val="00583EBA"/>
    <w:rsid w:val="00587BF6"/>
    <w:rsid w:val="005B7425"/>
    <w:rsid w:val="005C5FF3"/>
    <w:rsid w:val="006047DC"/>
    <w:rsid w:val="00611679"/>
    <w:rsid w:val="00613D7D"/>
    <w:rsid w:val="006564DB"/>
    <w:rsid w:val="00660EE3"/>
    <w:rsid w:val="006731CC"/>
    <w:rsid w:val="00676B57"/>
    <w:rsid w:val="006A0087"/>
    <w:rsid w:val="006A09BE"/>
    <w:rsid w:val="006C06CF"/>
    <w:rsid w:val="006D7CA3"/>
    <w:rsid w:val="0070243F"/>
    <w:rsid w:val="00703A42"/>
    <w:rsid w:val="007120F8"/>
    <w:rsid w:val="007219F0"/>
    <w:rsid w:val="00732E0C"/>
    <w:rsid w:val="007418D9"/>
    <w:rsid w:val="00761E07"/>
    <w:rsid w:val="007730B1"/>
    <w:rsid w:val="00782222"/>
    <w:rsid w:val="007936ED"/>
    <w:rsid w:val="007939ED"/>
    <w:rsid w:val="007944B2"/>
    <w:rsid w:val="007B6388"/>
    <w:rsid w:val="007C0A5F"/>
    <w:rsid w:val="007E0C58"/>
    <w:rsid w:val="00803B60"/>
    <w:rsid w:val="00803F3C"/>
    <w:rsid w:val="00804CFE"/>
    <w:rsid w:val="00811C94"/>
    <w:rsid w:val="00811CF1"/>
    <w:rsid w:val="008152FD"/>
    <w:rsid w:val="008438D7"/>
    <w:rsid w:val="00860E5A"/>
    <w:rsid w:val="00867AB6"/>
    <w:rsid w:val="0087435D"/>
    <w:rsid w:val="008A239B"/>
    <w:rsid w:val="008A26EE"/>
    <w:rsid w:val="008B6AD3"/>
    <w:rsid w:val="008D03E1"/>
    <w:rsid w:val="00900E56"/>
    <w:rsid w:val="00910044"/>
    <w:rsid w:val="009122B1"/>
    <w:rsid w:val="00913129"/>
    <w:rsid w:val="00917C70"/>
    <w:rsid w:val="009220EC"/>
    <w:rsid w:val="009228DF"/>
    <w:rsid w:val="00924E84"/>
    <w:rsid w:val="00943A34"/>
    <w:rsid w:val="00947FCC"/>
    <w:rsid w:val="00963F66"/>
    <w:rsid w:val="00985A10"/>
    <w:rsid w:val="009B232D"/>
    <w:rsid w:val="009B309E"/>
    <w:rsid w:val="009C3573"/>
    <w:rsid w:val="00A00963"/>
    <w:rsid w:val="00A061D7"/>
    <w:rsid w:val="00A12BA9"/>
    <w:rsid w:val="00A30E81"/>
    <w:rsid w:val="00A34804"/>
    <w:rsid w:val="00A46D2E"/>
    <w:rsid w:val="00A67B50"/>
    <w:rsid w:val="00A941CF"/>
    <w:rsid w:val="00AD749A"/>
    <w:rsid w:val="00AE2601"/>
    <w:rsid w:val="00B12CC0"/>
    <w:rsid w:val="00B20246"/>
    <w:rsid w:val="00B22F6A"/>
    <w:rsid w:val="00B31114"/>
    <w:rsid w:val="00B35935"/>
    <w:rsid w:val="00B37E63"/>
    <w:rsid w:val="00B444A2"/>
    <w:rsid w:val="00B4498C"/>
    <w:rsid w:val="00B54866"/>
    <w:rsid w:val="00B62CFB"/>
    <w:rsid w:val="00B72D61"/>
    <w:rsid w:val="00B8231A"/>
    <w:rsid w:val="00BB55C0"/>
    <w:rsid w:val="00BC0920"/>
    <w:rsid w:val="00BC47F0"/>
    <w:rsid w:val="00BF39F0"/>
    <w:rsid w:val="00BF757F"/>
    <w:rsid w:val="00C11FDF"/>
    <w:rsid w:val="00C4279F"/>
    <w:rsid w:val="00C521D5"/>
    <w:rsid w:val="00C54336"/>
    <w:rsid w:val="00C572C4"/>
    <w:rsid w:val="00C731BB"/>
    <w:rsid w:val="00CA151C"/>
    <w:rsid w:val="00CB1900"/>
    <w:rsid w:val="00CB43C1"/>
    <w:rsid w:val="00CB6C8D"/>
    <w:rsid w:val="00CB73A0"/>
    <w:rsid w:val="00CB7B52"/>
    <w:rsid w:val="00CD077D"/>
    <w:rsid w:val="00CE5183"/>
    <w:rsid w:val="00CF46A0"/>
    <w:rsid w:val="00D00358"/>
    <w:rsid w:val="00D007C5"/>
    <w:rsid w:val="00D51576"/>
    <w:rsid w:val="00D55C90"/>
    <w:rsid w:val="00D63C7C"/>
    <w:rsid w:val="00D73323"/>
    <w:rsid w:val="00D934A4"/>
    <w:rsid w:val="00DA519A"/>
    <w:rsid w:val="00DB4D6B"/>
    <w:rsid w:val="00DC2302"/>
    <w:rsid w:val="00DD0F4B"/>
    <w:rsid w:val="00DE50C1"/>
    <w:rsid w:val="00DE68E4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C59"/>
    <w:rsid w:val="00EB6D2F"/>
    <w:rsid w:val="00EC40AD"/>
    <w:rsid w:val="00ED72D3"/>
    <w:rsid w:val="00EF29AB"/>
    <w:rsid w:val="00EF56AF"/>
    <w:rsid w:val="00F02C40"/>
    <w:rsid w:val="00F17CEC"/>
    <w:rsid w:val="00F24917"/>
    <w:rsid w:val="00F253CA"/>
    <w:rsid w:val="00F30D40"/>
    <w:rsid w:val="00F410DF"/>
    <w:rsid w:val="00F420D4"/>
    <w:rsid w:val="00F668A5"/>
    <w:rsid w:val="00F81BA1"/>
    <w:rsid w:val="00F8225E"/>
    <w:rsid w:val="00F86418"/>
    <w:rsid w:val="00F9297B"/>
    <w:rsid w:val="00FA6611"/>
    <w:rsid w:val="00FC5223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949C82-9695-4A7E-B266-0669DBAE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E53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5347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0E5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5347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34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5347"/>
    <w:rPr>
      <w:b/>
      <w:i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0E5347"/>
  </w:style>
  <w:style w:type="character" w:customStyle="1" w:styleId="10">
    <w:name w:val="Заголовок 1 Знак"/>
    <w:basedOn w:val="a0"/>
    <w:link w:val="1"/>
    <w:rsid w:val="000E5347"/>
    <w:rPr>
      <w:rFonts w:ascii="AG Souvenir" w:hAnsi="AG Souvenir"/>
      <w:b/>
      <w:spacing w:val="38"/>
      <w:sz w:val="28"/>
    </w:rPr>
  </w:style>
  <w:style w:type="table" w:styleId="ac">
    <w:name w:val="Table Grid"/>
    <w:basedOn w:val="a1"/>
    <w:rsid w:val="000E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0E5347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0E5347"/>
  </w:style>
  <w:style w:type="character" w:customStyle="1" w:styleId="af">
    <w:name w:val="Текст сноски Знак"/>
    <w:basedOn w:val="a0"/>
    <w:link w:val="ae"/>
    <w:uiPriority w:val="99"/>
    <w:rsid w:val="000E5347"/>
  </w:style>
  <w:style w:type="character" w:styleId="af0">
    <w:name w:val="footnote reference"/>
    <w:basedOn w:val="a0"/>
    <w:uiPriority w:val="99"/>
    <w:rsid w:val="000E5347"/>
    <w:rPr>
      <w:vertAlign w:val="superscript"/>
    </w:rPr>
  </w:style>
  <w:style w:type="paragraph" w:customStyle="1" w:styleId="ConsTitle">
    <w:name w:val="ConsTitle"/>
    <w:rsid w:val="000E5347"/>
    <w:pPr>
      <w:widowControl w:val="0"/>
      <w:ind w:right="19772"/>
    </w:pPr>
    <w:rPr>
      <w:rFonts w:ascii="Arial" w:hAnsi="Arial"/>
      <w:b/>
      <w:snapToGrid w:val="0"/>
    </w:rPr>
  </w:style>
  <w:style w:type="paragraph" w:styleId="af1">
    <w:name w:val="Normal (Web)"/>
    <w:basedOn w:val="a"/>
    <w:uiPriority w:val="99"/>
    <w:rsid w:val="000E53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0E5347"/>
  </w:style>
  <w:style w:type="paragraph" w:styleId="af2">
    <w:name w:val="Plain Text"/>
    <w:basedOn w:val="a"/>
    <w:link w:val="af3"/>
    <w:rsid w:val="000E5347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0E5347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E5347"/>
  </w:style>
  <w:style w:type="character" w:customStyle="1" w:styleId="a6">
    <w:name w:val="Нижний колонтитул Знак"/>
    <w:basedOn w:val="a0"/>
    <w:link w:val="a5"/>
    <w:uiPriority w:val="99"/>
    <w:rsid w:val="000E5347"/>
  </w:style>
  <w:style w:type="paragraph" w:customStyle="1" w:styleId="af4">
    <w:name w:val="Содержимое таблицы"/>
    <w:basedOn w:val="a"/>
    <w:rsid w:val="000E5347"/>
    <w:pPr>
      <w:suppressLineNumbers/>
      <w:suppressAutoHyphens/>
    </w:pPr>
    <w:rPr>
      <w:sz w:val="26"/>
      <w:lang w:eastAsia="ar-SA"/>
    </w:rPr>
  </w:style>
  <w:style w:type="paragraph" w:customStyle="1" w:styleId="12">
    <w:name w:val="Текст1"/>
    <w:basedOn w:val="a"/>
    <w:rsid w:val="000E5347"/>
    <w:pPr>
      <w:widowControl w:val="0"/>
      <w:suppressAutoHyphens/>
    </w:pPr>
    <w:rPr>
      <w:rFonts w:ascii="Courier New" w:eastAsia="Arial Unicode MS" w:hAnsi="Courier New"/>
      <w:kern w:val="1"/>
      <w:szCs w:val="24"/>
    </w:rPr>
  </w:style>
  <w:style w:type="paragraph" w:customStyle="1" w:styleId="ConsPlusNormal">
    <w:name w:val="ConsPlusNormal"/>
    <w:next w:val="a"/>
    <w:rsid w:val="000E534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Normal">
    <w:name w:val="ConsNormal"/>
    <w:rsid w:val="000E5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E5347"/>
    <w:pPr>
      <w:suppressAutoHyphens/>
    </w:pPr>
    <w:rPr>
      <w:rFonts w:ascii="Courier New" w:eastAsia="Courier New" w:hAnsi="Courier New" w:cs="Courier New"/>
      <w:lang w:eastAsia="ar-SA"/>
    </w:rPr>
  </w:style>
  <w:style w:type="paragraph" w:styleId="3">
    <w:name w:val="Body Text Indent 3"/>
    <w:basedOn w:val="a"/>
    <w:link w:val="30"/>
    <w:rsid w:val="000E5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347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E5347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0E5347"/>
    <w:rPr>
      <w:sz w:val="26"/>
    </w:rPr>
  </w:style>
  <w:style w:type="character" w:customStyle="1" w:styleId="postbody1">
    <w:name w:val="postbody1"/>
    <w:basedOn w:val="a0"/>
    <w:rsid w:val="000E5347"/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0E5347"/>
    <w:pPr>
      <w:jc w:val="center"/>
    </w:pPr>
    <w:rPr>
      <w:b/>
      <w:sz w:val="26"/>
      <w:lang w:eastAsia="ar-SA"/>
    </w:rPr>
  </w:style>
  <w:style w:type="character" w:customStyle="1" w:styleId="af5">
    <w:name w:val="Гипертекстовая ссылка"/>
    <w:basedOn w:val="a0"/>
    <w:uiPriority w:val="99"/>
    <w:rsid w:val="000E5347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0E5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0E5347"/>
    <w:pPr>
      <w:jc w:val="center"/>
    </w:pPr>
    <w:rPr>
      <w:b/>
      <w:bCs/>
      <w:sz w:val="28"/>
      <w:szCs w:val="24"/>
    </w:rPr>
  </w:style>
  <w:style w:type="character" w:customStyle="1" w:styleId="af8">
    <w:name w:val="Заголовок Знак"/>
    <w:basedOn w:val="a0"/>
    <w:link w:val="af7"/>
    <w:rsid w:val="000E5347"/>
    <w:rPr>
      <w:b/>
      <w:bCs/>
      <w:sz w:val="28"/>
      <w:szCs w:val="24"/>
    </w:rPr>
  </w:style>
  <w:style w:type="paragraph" w:styleId="af9">
    <w:name w:val="No Spacing"/>
    <w:link w:val="afa"/>
    <w:uiPriority w:val="1"/>
    <w:qFormat/>
    <w:rsid w:val="000E53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E53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0E534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E5347"/>
  </w:style>
  <w:style w:type="paragraph" w:customStyle="1" w:styleId="14">
    <w:name w:val="Без интервала1"/>
    <w:rsid w:val="000E534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0E5347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Основной"/>
    <w:rsid w:val="000E5347"/>
    <w:pPr>
      <w:autoSpaceDE w:val="0"/>
      <w:autoSpaceDN w:val="0"/>
      <w:adjustRightInd w:val="0"/>
      <w:ind w:firstLine="283"/>
      <w:jc w:val="both"/>
    </w:pPr>
    <w:rPr>
      <w:color w:val="000000"/>
      <w:sz w:val="22"/>
      <w:szCs w:val="22"/>
    </w:rPr>
  </w:style>
  <w:style w:type="character" w:customStyle="1" w:styleId="FontStyle12">
    <w:name w:val="Font Style12"/>
    <w:uiPriority w:val="99"/>
    <w:rsid w:val="000E5347"/>
    <w:rPr>
      <w:rFonts w:ascii="Times New Roman" w:hAnsi="Times New Roman" w:cs="Times New Roman"/>
      <w:sz w:val="30"/>
      <w:szCs w:val="30"/>
    </w:rPr>
  </w:style>
  <w:style w:type="paragraph" w:customStyle="1" w:styleId="afc">
    <w:name w:val="Знак"/>
    <w:basedOn w:val="a"/>
    <w:rsid w:val="000E534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ipk.ru:88/index.php/&#1055;&#1088;&#1086;&#1092;&#1086;&#1088;&#1080;&#1077;&#1085;&#1090;&#1072;&#1094;&#1080;&#1086;&#1085;&#1085;&#1072;&#1103;_&#1088;&#1072;&#1073;&#1086;&#1090;&#1072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ipkro.ru/svedeniya-ob-institute/struktura-i-organy-upravleniya/kafedry/kafedra-i-otdel-metodiki-vospitatelnoy-raboty/konsul-150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vipk.ru:88/index.php/&#1055;&#1088;&#1086;&#1092;&#1086;&#1088;&#1080;&#1077;&#1085;&#1090;&#1072;&#1094;&#1080;&#1086;&#1085;&#1085;&#1072;&#1103;_&#1088;&#1072;&#1073;&#1086;&#1090;&#107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ipkro.ru/forum/forum30/topic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vipk.ru:88/index.php/&#1055;&#1088;&#1086;&#1092;&#1086;&#1088;&#1080;&#1077;&#1085;&#1090;&#1072;&#1094;&#1080;&#1086;&#1085;&#1085;&#1072;&#1103;_&#1088;&#1072;&#1073;&#1086;&#1090;&#1072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71</TotalTime>
  <Pages>44</Pages>
  <Words>7014</Words>
  <Characters>59211</Characters>
  <Application>Microsoft Office Word</Application>
  <DocSecurity>0</DocSecurity>
  <Lines>493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Арбузова Лариса Евгеньевна</cp:lastModifiedBy>
  <cp:revision>3</cp:revision>
  <cp:lastPrinted>2017-12-22T14:27:00Z</cp:lastPrinted>
  <dcterms:created xsi:type="dcterms:W3CDTF">2019-12-18T09:21:00Z</dcterms:created>
  <dcterms:modified xsi:type="dcterms:W3CDTF">2020-01-16T11:03:00Z</dcterms:modified>
</cp:coreProperties>
</file>